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5C" w:rsidRDefault="00E01E5C" w:rsidP="00E01E5C">
      <w:pPr>
        <w:autoSpaceDE/>
        <w:spacing w:line="360" w:lineRule="auto"/>
        <w:ind w:firstLine="3"/>
        <w:jc w:val="center"/>
        <w:rPr>
          <w:b/>
          <w:sz w:val="24"/>
          <w:szCs w:val="24"/>
        </w:rPr>
      </w:pPr>
      <w:r w:rsidRPr="00127B40">
        <w:rPr>
          <w:b/>
          <w:sz w:val="24"/>
          <w:szCs w:val="24"/>
        </w:rPr>
        <w:t>Обязательная информация</w:t>
      </w:r>
    </w:p>
    <w:p w:rsidR="00E01E5C" w:rsidRPr="00127B40" w:rsidRDefault="00E01E5C" w:rsidP="00E01E5C">
      <w:pPr>
        <w:autoSpaceDE/>
        <w:spacing w:line="360" w:lineRule="auto"/>
        <w:ind w:left="2124" w:firstLine="708"/>
        <w:jc w:val="both"/>
        <w:rPr>
          <w:b/>
          <w:sz w:val="24"/>
          <w:szCs w:val="24"/>
        </w:rPr>
      </w:pPr>
    </w:p>
    <w:p w:rsidR="00E01E5C" w:rsidRDefault="00E01E5C" w:rsidP="00E01E5C">
      <w:pPr>
        <w:autoSpaceDE/>
        <w:spacing w:line="360" w:lineRule="auto"/>
        <w:ind w:firstLine="709"/>
        <w:jc w:val="both"/>
        <w:rPr>
          <w:sz w:val="24"/>
          <w:szCs w:val="24"/>
        </w:rPr>
      </w:pPr>
      <w:r w:rsidRPr="00127B40">
        <w:rPr>
          <w:sz w:val="24"/>
          <w:szCs w:val="24"/>
        </w:rPr>
        <w:t xml:space="preserve">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E01E5C" w:rsidRDefault="00E01E5C" w:rsidP="00E01E5C">
      <w:pPr>
        <w:autoSpaceDE/>
        <w:spacing w:line="360" w:lineRule="auto"/>
        <w:ind w:firstLine="709"/>
        <w:jc w:val="both"/>
        <w:rPr>
          <w:sz w:val="24"/>
          <w:szCs w:val="24"/>
        </w:rPr>
      </w:pPr>
      <w:r w:rsidRPr="00127B40">
        <w:rPr>
          <w:sz w:val="24"/>
          <w:szCs w:val="24"/>
        </w:rPr>
        <w:t xml:space="preserve">ОПИФ рыночных финансовых инструментов «ТКБ </w:t>
      </w:r>
      <w:proofErr w:type="spellStart"/>
      <w:r w:rsidRPr="00127B40">
        <w:rPr>
          <w:sz w:val="24"/>
          <w:szCs w:val="24"/>
        </w:rPr>
        <w:t>Инвестмент</w:t>
      </w:r>
      <w:proofErr w:type="spellEnd"/>
      <w:r w:rsidRPr="00127B40">
        <w:rPr>
          <w:sz w:val="24"/>
          <w:szCs w:val="24"/>
        </w:rPr>
        <w:t xml:space="preserve"> </w:t>
      </w:r>
      <w:proofErr w:type="spellStart"/>
      <w:r w:rsidRPr="00127B40">
        <w:rPr>
          <w:sz w:val="24"/>
          <w:szCs w:val="24"/>
        </w:rPr>
        <w:t>Партнерс</w:t>
      </w:r>
      <w:proofErr w:type="spellEnd"/>
      <w:r w:rsidRPr="00127B40">
        <w:rPr>
          <w:sz w:val="24"/>
          <w:szCs w:val="24"/>
        </w:rPr>
        <w:t xml:space="preserve"> – Золото» (Правила доверительного управления фондом зарегистрированы ФСФР России 28.12.2010 за № 2026-94198244).</w:t>
      </w:r>
      <w:bookmarkStart w:id="0" w:name="_GoBack"/>
      <w:bookmarkEnd w:id="0"/>
    </w:p>
    <w:p w:rsidR="00E01E5C" w:rsidRDefault="00E01E5C" w:rsidP="00E01E5C">
      <w:pPr>
        <w:autoSpaceDE/>
        <w:spacing w:line="360" w:lineRule="auto"/>
        <w:ind w:firstLine="709"/>
        <w:jc w:val="both"/>
        <w:rPr>
          <w:sz w:val="24"/>
          <w:szCs w:val="24"/>
        </w:rPr>
      </w:pPr>
      <w:r w:rsidRPr="00127B40">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127B40">
        <w:rPr>
          <w:sz w:val="24"/>
          <w:szCs w:val="24"/>
        </w:rPr>
        <w:t>sales</w:t>
      </w:r>
      <w:proofErr w:type="spellEnd"/>
      <w:r w:rsidRPr="00127B40">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E01E5C" w:rsidRPr="00127B40" w:rsidRDefault="00E01E5C" w:rsidP="00E01E5C">
      <w:pPr>
        <w:autoSpaceDE/>
        <w:spacing w:line="360" w:lineRule="auto"/>
        <w:ind w:firstLine="709"/>
        <w:jc w:val="both"/>
        <w:rPr>
          <w:sz w:val="28"/>
          <w:szCs w:val="28"/>
        </w:rPr>
      </w:pPr>
      <w:r w:rsidRPr="00127B40">
        <w:rPr>
          <w:sz w:val="28"/>
          <w:szCs w:val="28"/>
        </w:rPr>
        <w:t>Стоимость инвестиционных паев может увеличиваться и</w:t>
      </w:r>
      <w:r>
        <w:rPr>
          <w:sz w:val="28"/>
          <w:szCs w:val="28"/>
        </w:rPr>
        <w:t>ли</w:t>
      </w:r>
      <w:r w:rsidRPr="00127B40">
        <w:rPr>
          <w:sz w:val="28"/>
          <w:szCs w:val="28"/>
        </w:rPr>
        <w:t xml:space="preserve"> уменьшаться, результаты инвестирования в прошлом не</w:t>
      </w:r>
      <w:r>
        <w:rPr>
          <w:sz w:val="28"/>
          <w:szCs w:val="28"/>
        </w:rPr>
        <w:t xml:space="preserve"> определяют доходов</w:t>
      </w:r>
      <w:r w:rsidRPr="00127B40">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E01E5C" w:rsidRDefault="00E01E5C">
      <w:pPr>
        <w:autoSpaceDE/>
        <w:autoSpaceDN/>
        <w:spacing w:after="200" w:line="276" w:lineRule="auto"/>
        <w:rPr>
          <w:b/>
          <w:bCs/>
          <w:sz w:val="24"/>
          <w:szCs w:val="24"/>
        </w:rPr>
      </w:pPr>
      <w:r>
        <w:rPr>
          <w:b/>
          <w:bCs/>
        </w:rPr>
        <w:br w:type="page"/>
      </w:r>
    </w:p>
    <w:p w:rsidR="00E01E5C" w:rsidRDefault="00E01E5C" w:rsidP="009C5698">
      <w:pPr>
        <w:pStyle w:val="a5"/>
        <w:ind w:firstLine="284"/>
        <w:rPr>
          <w:rFonts w:ascii="Times New Roman" w:hAnsi="Times New Roman" w:cs="Times New Roman"/>
          <w:b/>
          <w:bCs/>
        </w:rPr>
      </w:pPr>
    </w:p>
    <w:p w:rsidR="009C5698" w:rsidRPr="009C5698" w:rsidRDefault="00496F37" w:rsidP="009C5698">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sidR="009C5698" w:rsidRPr="009C5698">
        <w:rPr>
          <w:rFonts w:ascii="Times New Roman" w:hAnsi="Times New Roman" w:cs="Times New Roman"/>
          <w:b/>
          <w:bCs/>
        </w:rPr>
        <w:t>УТВЕРЖДЕНЫ</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Приказом Управляющего директора – </w:t>
      </w:r>
    </w:p>
    <w:p w:rsidR="009C5698" w:rsidRPr="009C5698" w:rsidRDefault="009C5698" w:rsidP="009C5698">
      <w:pPr>
        <w:spacing w:line="280" w:lineRule="exact"/>
        <w:ind w:left="5040"/>
        <w:jc w:val="center"/>
        <w:rPr>
          <w:b/>
          <w:bCs/>
          <w:sz w:val="24"/>
          <w:szCs w:val="24"/>
        </w:rPr>
      </w:pPr>
      <w:r w:rsidRPr="009C5698">
        <w:rPr>
          <w:b/>
          <w:bCs/>
          <w:sz w:val="24"/>
          <w:szCs w:val="24"/>
        </w:rPr>
        <w:t xml:space="preserve">  Заместителя Генерального директора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ТКБ Инвестмент Партнерс (АО)</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proofErr w:type="spellStart"/>
      <w:r w:rsidRPr="009C5698">
        <w:rPr>
          <w:b/>
          <w:bCs/>
          <w:sz w:val="24"/>
          <w:szCs w:val="24"/>
        </w:rPr>
        <w:t>Коровкиным</w:t>
      </w:r>
      <w:proofErr w:type="spellEnd"/>
      <w:r w:rsidRPr="009C5698">
        <w:rPr>
          <w:b/>
          <w:bCs/>
          <w:sz w:val="24"/>
          <w:szCs w:val="24"/>
        </w:rPr>
        <w:t xml:space="preserve"> А.А.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proofErr w:type="gramStart"/>
      <w:r w:rsidRPr="009C5698">
        <w:rPr>
          <w:b/>
          <w:bCs/>
          <w:sz w:val="24"/>
          <w:szCs w:val="24"/>
        </w:rPr>
        <w:t>от  «</w:t>
      </w:r>
      <w:proofErr w:type="gramEnd"/>
      <w:r w:rsidRPr="009C5698">
        <w:rPr>
          <w:b/>
          <w:bCs/>
          <w:sz w:val="24"/>
          <w:szCs w:val="24"/>
        </w:rPr>
        <w:t>02» декабря 2022 г. №114</w:t>
      </w:r>
    </w:p>
    <w:p w:rsidR="00496F37" w:rsidRDefault="00496F37" w:rsidP="009C5698">
      <w:pPr>
        <w:pStyle w:val="a5"/>
        <w:ind w:firstLine="284"/>
        <w:rPr>
          <w:rFonts w:ascii="Times New Roman" w:hAnsi="Times New Roman" w:cs="Times New Roman"/>
          <w:b/>
          <w:bCs/>
        </w:rPr>
      </w:pPr>
    </w:p>
    <w:p w:rsidR="00E976AA" w:rsidRPr="003F5A38"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w:t>
      </w:r>
      <w:r w:rsidR="009C5698">
        <w:rPr>
          <w:rFonts w:ascii="Times New Roman" w:hAnsi="Times New Roman" w:cs="Times New Roman"/>
          <w:b/>
          <w:bCs/>
        </w:rPr>
        <w:t>6</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r w:rsidR="003806C1">
        <w:rPr>
          <w:rFonts w:ascii="Times New Roman" w:hAnsi="Times New Roman" w:cs="Times New Roman"/>
          <w:spacing w:val="-1"/>
          <w:sz w:val="24"/>
          <w:szCs w:val="24"/>
        </w:rPr>
        <w:t>Инвестмент Партнерс</w:t>
      </w:r>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3806C1">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9F0AC2" w:rsidRPr="00BD4142" w:rsidTr="00C1316B">
        <w:trPr>
          <w:trHeight w:val="652"/>
        </w:trPr>
        <w:tc>
          <w:tcPr>
            <w:tcW w:w="568" w:type="dxa"/>
          </w:tcPr>
          <w:p w:rsidR="009F0AC2" w:rsidRPr="00D02AAB" w:rsidRDefault="00D02AAB" w:rsidP="00B07B1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9F0AC2" w:rsidRPr="00D02AAB" w:rsidRDefault="00D02AAB" w:rsidP="00FB35F6">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46.5.</w:t>
            </w:r>
          </w:p>
        </w:tc>
        <w:tc>
          <w:tcPr>
            <w:tcW w:w="4170" w:type="dxa"/>
          </w:tcPr>
          <w:p w:rsidR="00D02AAB" w:rsidRPr="00D02AAB" w:rsidRDefault="00D02AAB" w:rsidP="00D02AAB">
            <w:pPr>
              <w:autoSpaceDE/>
              <w:autoSpaceDN/>
              <w:ind w:firstLine="567"/>
              <w:jc w:val="both"/>
              <w:rPr>
                <w:sz w:val="22"/>
                <w:szCs w:val="22"/>
                <w:lang w:eastAsia="en-US"/>
              </w:rPr>
            </w:pPr>
            <w:r w:rsidRPr="00D02AAB">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D02AAB">
              <w:rPr>
                <w:sz w:val="22"/>
                <w:szCs w:val="22"/>
                <w:lang w:eastAsia="en-US"/>
              </w:rPr>
              <w:t>platform.finance</w:t>
            </w:r>
            <w:proofErr w:type="spellEnd"/>
            <w:proofErr w:type="gramEnd"/>
            <w:r w:rsidRPr="00D02AAB">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rsidR="00D02AAB" w:rsidRPr="00D02AAB" w:rsidRDefault="00D02AAB" w:rsidP="00D02AAB">
            <w:pPr>
              <w:autoSpaceDE/>
              <w:autoSpaceDN/>
              <w:ind w:firstLine="567"/>
              <w:jc w:val="both"/>
              <w:rPr>
                <w:sz w:val="22"/>
                <w:szCs w:val="22"/>
                <w:lang w:eastAsia="en-US"/>
              </w:rPr>
            </w:pPr>
            <w:r w:rsidRPr="00D02AAB">
              <w:rPr>
                <w:sz w:val="22"/>
                <w:szCs w:val="22"/>
                <w:lang w:eastAsia="en-US"/>
              </w:rPr>
              <w:t>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должна содержать простую электронную подпись физического лица.</w:t>
            </w:r>
          </w:p>
          <w:p w:rsidR="00D02AAB" w:rsidRPr="00D02AAB" w:rsidRDefault="00D02AAB" w:rsidP="00D02AAB">
            <w:pPr>
              <w:autoSpaceDE/>
              <w:autoSpaceDN/>
              <w:ind w:firstLine="567"/>
              <w:jc w:val="both"/>
              <w:rPr>
                <w:sz w:val="22"/>
                <w:szCs w:val="22"/>
                <w:lang w:eastAsia="en-US"/>
              </w:rPr>
            </w:pPr>
            <w:r w:rsidRPr="00D02AAB">
              <w:rPr>
                <w:sz w:val="22"/>
                <w:szCs w:val="22"/>
                <w:lang w:eastAsia="en-US"/>
              </w:rPr>
              <w:lastRenderedPageBreak/>
              <w:t xml:space="preserve">Основанием для дистанционного взаимодействия с агентом по выдаче, погашению и обмену инвестиционных 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D02AAB">
              <w:rPr>
                <w:sz w:val="22"/>
                <w:szCs w:val="22"/>
                <w:lang w:eastAsia="en-US"/>
              </w:rPr>
              <w:t>platform.finance</w:t>
            </w:r>
            <w:proofErr w:type="spellEnd"/>
            <w:proofErr w:type="gramEnd"/>
            <w:r w:rsidRPr="00D02AAB">
              <w:rPr>
                <w:sz w:val="22"/>
                <w:szCs w:val="22"/>
                <w:lang w:eastAsia="en-US"/>
              </w:rPr>
              <w:t xml:space="preserve">. </w:t>
            </w:r>
          </w:p>
          <w:p w:rsidR="00D02AAB" w:rsidRPr="00D02AAB" w:rsidRDefault="00D02AAB" w:rsidP="00D02AAB">
            <w:pPr>
              <w:autoSpaceDE/>
              <w:autoSpaceDN/>
              <w:ind w:firstLine="567"/>
              <w:jc w:val="both"/>
              <w:rPr>
                <w:sz w:val="22"/>
                <w:szCs w:val="22"/>
                <w:lang w:eastAsia="en-US"/>
              </w:rPr>
            </w:pPr>
            <w:r w:rsidRPr="00D02AAB">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D02AAB" w:rsidRPr="00D02AAB" w:rsidRDefault="00D02AAB" w:rsidP="00D02AAB">
            <w:pPr>
              <w:autoSpaceDE/>
              <w:autoSpaceDN/>
              <w:ind w:firstLine="567"/>
              <w:jc w:val="both"/>
              <w:rPr>
                <w:sz w:val="22"/>
                <w:szCs w:val="22"/>
                <w:lang w:eastAsia="en-US"/>
              </w:rPr>
            </w:pPr>
            <w:r w:rsidRPr="00D02AAB">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9F0AC2" w:rsidRPr="00623E98" w:rsidRDefault="009F0AC2" w:rsidP="00DB46A2">
            <w:pPr>
              <w:shd w:val="clear" w:color="auto" w:fill="FFFFFF"/>
              <w:tabs>
                <w:tab w:val="left" w:pos="5004"/>
              </w:tabs>
              <w:autoSpaceDE/>
              <w:autoSpaceDN/>
              <w:jc w:val="both"/>
              <w:rPr>
                <w:lang w:eastAsia="en-US"/>
              </w:rPr>
            </w:pPr>
          </w:p>
        </w:tc>
        <w:tc>
          <w:tcPr>
            <w:tcW w:w="4253" w:type="dxa"/>
          </w:tcPr>
          <w:p w:rsidR="009F0AC2" w:rsidRPr="00D02AAB" w:rsidRDefault="00D02AAB" w:rsidP="009F0AC2">
            <w:pPr>
              <w:autoSpaceDE/>
              <w:autoSpaceDN/>
              <w:jc w:val="both"/>
              <w:rPr>
                <w:lang w:eastAsia="en-US"/>
              </w:rPr>
            </w:pPr>
            <w:r>
              <w:rPr>
                <w:lang w:eastAsia="en-US"/>
              </w:rPr>
              <w:lastRenderedPageBreak/>
              <w:t>Исключить пункт 46.5.</w:t>
            </w:r>
          </w:p>
        </w:tc>
      </w:tr>
      <w:tr w:rsidR="000952EB" w:rsidRPr="00802743" w:rsidTr="00C1316B">
        <w:trPr>
          <w:trHeight w:val="652"/>
        </w:trPr>
        <w:tc>
          <w:tcPr>
            <w:tcW w:w="568" w:type="dxa"/>
          </w:tcPr>
          <w:p w:rsidR="000952EB" w:rsidRPr="00623E98" w:rsidRDefault="0006642A" w:rsidP="000952E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0952EB" w:rsidRPr="00623E98" w:rsidRDefault="0006642A" w:rsidP="000952E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70" w:type="dxa"/>
          </w:tcPr>
          <w:p w:rsidR="0006642A" w:rsidRPr="0006642A" w:rsidRDefault="0006642A" w:rsidP="0006642A">
            <w:pPr>
              <w:tabs>
                <w:tab w:val="num" w:pos="1080"/>
              </w:tabs>
              <w:autoSpaceDE/>
              <w:autoSpaceDN/>
              <w:jc w:val="both"/>
              <w:rPr>
                <w:sz w:val="22"/>
                <w:szCs w:val="22"/>
                <w:lang w:eastAsia="en-US"/>
              </w:rPr>
            </w:pPr>
            <w:r w:rsidRPr="0006642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06642A" w:rsidRPr="0006642A" w:rsidRDefault="0006642A" w:rsidP="0006642A">
            <w:pPr>
              <w:autoSpaceDE/>
              <w:autoSpaceDN/>
              <w:spacing w:after="120"/>
              <w:ind w:firstLine="284"/>
              <w:jc w:val="both"/>
              <w:rPr>
                <w:sz w:val="22"/>
                <w:szCs w:val="22"/>
                <w:lang w:eastAsia="en-US"/>
              </w:rPr>
            </w:pPr>
            <w:r w:rsidRPr="0006642A">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06642A" w:rsidRPr="0006642A" w:rsidRDefault="0006642A" w:rsidP="0006642A">
            <w:pPr>
              <w:autoSpaceDE/>
              <w:autoSpaceDN/>
              <w:spacing w:after="120"/>
              <w:ind w:firstLine="284"/>
              <w:jc w:val="both"/>
              <w:rPr>
                <w:sz w:val="22"/>
                <w:szCs w:val="22"/>
                <w:lang w:eastAsia="en-US"/>
              </w:rPr>
            </w:pPr>
            <w:r w:rsidRPr="0006642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46.4 настоящих </w:t>
            </w:r>
            <w:r w:rsidRPr="0006642A">
              <w:rPr>
                <w:sz w:val="22"/>
                <w:szCs w:val="22"/>
                <w:lang w:eastAsia="en-US"/>
              </w:rPr>
              <w:lastRenderedPageBreak/>
              <w:t>Правил,</w:t>
            </w:r>
            <w:r w:rsidRPr="0006642A">
              <w:rPr>
                <w:b/>
                <w:lang w:eastAsia="en-US"/>
              </w:rPr>
              <w:t xml:space="preserve"> </w:t>
            </w:r>
            <w:r w:rsidRPr="0006642A">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w:t>
            </w:r>
            <w:r w:rsidRPr="0006642A">
              <w:rPr>
                <w:b/>
                <w:sz w:val="22"/>
                <w:szCs w:val="22"/>
                <w:lang w:eastAsia="en-US"/>
              </w:rPr>
              <w:t xml:space="preserve">за исключением номинального держателя – АО КБ «Ситибанк», </w:t>
            </w:r>
            <w:r w:rsidRPr="0006642A">
              <w:rPr>
                <w:sz w:val="22"/>
                <w:szCs w:val="22"/>
                <w:lang w:eastAsia="en-US"/>
              </w:rPr>
              <w:t xml:space="preserve">или лицом, действующим в качестве доверительного управляющего; </w:t>
            </w:r>
          </w:p>
          <w:p w:rsidR="0006642A" w:rsidRPr="0006642A" w:rsidRDefault="0006642A" w:rsidP="0006642A">
            <w:pPr>
              <w:autoSpaceDE/>
              <w:autoSpaceDN/>
              <w:spacing w:after="60"/>
              <w:ind w:firstLine="284"/>
              <w:jc w:val="both"/>
              <w:rPr>
                <w:b/>
                <w:sz w:val="22"/>
                <w:szCs w:val="22"/>
                <w:lang w:eastAsia="en-US"/>
              </w:rPr>
            </w:pPr>
            <w:r w:rsidRPr="0006642A">
              <w:rPr>
                <w:sz w:val="22"/>
                <w:szCs w:val="22"/>
                <w:lang w:eastAsia="en-US"/>
              </w:rPr>
              <w:t xml:space="preserve">- не менее 10 000 (Десяти тысяч) рублей при подаче заявки на приобретение инвестиционных паев агентам, </w:t>
            </w:r>
            <w:r w:rsidRPr="0006642A">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p>
          <w:p w:rsidR="0006642A" w:rsidRPr="0006642A" w:rsidRDefault="0006642A" w:rsidP="0006642A">
            <w:pPr>
              <w:autoSpaceDE/>
              <w:autoSpaceDN/>
              <w:spacing w:after="60"/>
              <w:jc w:val="both"/>
              <w:rPr>
                <w:sz w:val="22"/>
                <w:szCs w:val="22"/>
                <w:lang w:eastAsia="en-US"/>
              </w:rPr>
            </w:pPr>
            <w:r w:rsidRPr="0006642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06642A" w:rsidRPr="0006642A" w:rsidRDefault="0006642A" w:rsidP="0006642A">
            <w:pPr>
              <w:autoSpaceDE/>
              <w:autoSpaceDN/>
              <w:spacing w:after="60"/>
              <w:jc w:val="both"/>
              <w:rPr>
                <w:sz w:val="22"/>
                <w:szCs w:val="22"/>
                <w:lang w:eastAsia="en-US"/>
              </w:rPr>
            </w:pPr>
            <w:r w:rsidRPr="0006642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06642A" w:rsidRPr="0006642A" w:rsidRDefault="0006642A" w:rsidP="0006642A">
            <w:pPr>
              <w:autoSpaceDE/>
              <w:autoSpaceDN/>
              <w:jc w:val="both"/>
              <w:rPr>
                <w:sz w:val="22"/>
                <w:szCs w:val="22"/>
                <w:lang w:eastAsia="en-US"/>
              </w:rPr>
            </w:pPr>
            <w:r w:rsidRPr="0006642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w:t>
            </w:r>
            <w:r w:rsidRPr="0006642A">
              <w:rPr>
                <w:b/>
                <w:sz w:val="22"/>
                <w:szCs w:val="22"/>
                <w:lang w:eastAsia="en-US"/>
              </w:rPr>
              <w:t xml:space="preserve">за исключением номинального держателя – АО КБ «Ситибанк», </w:t>
            </w:r>
            <w:r w:rsidRPr="0006642A">
              <w:rPr>
                <w:sz w:val="22"/>
                <w:szCs w:val="22"/>
                <w:lang w:eastAsia="en-US"/>
              </w:rPr>
              <w:t>или лицом, действующим в качестве доверительного управляющего;</w:t>
            </w:r>
          </w:p>
          <w:p w:rsidR="0006642A" w:rsidRPr="0006642A" w:rsidRDefault="0006642A" w:rsidP="0006642A">
            <w:pPr>
              <w:autoSpaceDE/>
              <w:autoSpaceDN/>
              <w:spacing w:after="60"/>
              <w:jc w:val="both"/>
              <w:rPr>
                <w:b/>
                <w:caps/>
                <w:sz w:val="22"/>
                <w:szCs w:val="22"/>
                <w:lang w:eastAsia="en-US"/>
              </w:rPr>
            </w:pPr>
            <w:r w:rsidRPr="0006642A">
              <w:rPr>
                <w:sz w:val="22"/>
                <w:szCs w:val="22"/>
                <w:lang w:eastAsia="en-US"/>
              </w:rPr>
              <w:t xml:space="preserve">- не менее 1 000 (Одной тысячи) рублей при подаче заявки на приобретение инвестиционных паев агентам, </w:t>
            </w:r>
            <w:r w:rsidRPr="0006642A">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Pr="0006642A">
              <w:rPr>
                <w:b/>
                <w:caps/>
                <w:sz w:val="22"/>
                <w:szCs w:val="22"/>
                <w:lang w:eastAsia="en-US"/>
              </w:rPr>
              <w:t>.</w:t>
            </w:r>
          </w:p>
          <w:p w:rsidR="0006642A" w:rsidRPr="0006642A" w:rsidRDefault="0006642A" w:rsidP="0006642A">
            <w:pPr>
              <w:autoSpaceDE/>
              <w:autoSpaceDN/>
              <w:spacing w:after="120"/>
              <w:jc w:val="both"/>
              <w:rPr>
                <w:b/>
                <w:sz w:val="22"/>
                <w:szCs w:val="22"/>
                <w:lang w:eastAsia="en-US"/>
              </w:rPr>
            </w:pPr>
            <w:r w:rsidRPr="0006642A">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06642A">
              <w:rPr>
                <w:b/>
                <w:caps/>
                <w:sz w:val="22"/>
                <w:szCs w:val="22"/>
                <w:lang w:eastAsia="en-US"/>
              </w:rPr>
              <w:t>.</w:t>
            </w:r>
          </w:p>
          <w:p w:rsidR="000952EB" w:rsidRPr="00623E98" w:rsidRDefault="000952EB" w:rsidP="000952EB">
            <w:pPr>
              <w:autoSpaceDE/>
              <w:autoSpaceDN/>
              <w:spacing w:before="60" w:after="60"/>
              <w:jc w:val="both"/>
              <w:rPr>
                <w:lang w:eastAsia="en-US"/>
              </w:rPr>
            </w:pPr>
          </w:p>
        </w:tc>
        <w:tc>
          <w:tcPr>
            <w:tcW w:w="4253" w:type="dxa"/>
          </w:tcPr>
          <w:p w:rsidR="0006642A" w:rsidRPr="0006642A" w:rsidRDefault="0006642A" w:rsidP="0006642A">
            <w:pPr>
              <w:tabs>
                <w:tab w:val="num" w:pos="1080"/>
              </w:tabs>
              <w:autoSpaceDE/>
              <w:autoSpaceDN/>
              <w:jc w:val="both"/>
              <w:rPr>
                <w:sz w:val="22"/>
                <w:szCs w:val="22"/>
                <w:lang w:eastAsia="en-US"/>
              </w:rPr>
            </w:pPr>
            <w:r w:rsidRPr="0006642A">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06642A" w:rsidRPr="0006642A" w:rsidRDefault="0006642A" w:rsidP="0006642A">
            <w:pPr>
              <w:autoSpaceDE/>
              <w:autoSpaceDN/>
              <w:spacing w:after="120"/>
              <w:ind w:firstLine="284"/>
              <w:jc w:val="both"/>
              <w:rPr>
                <w:sz w:val="22"/>
                <w:szCs w:val="22"/>
                <w:lang w:eastAsia="en-US"/>
              </w:rPr>
            </w:pPr>
            <w:r w:rsidRPr="0006642A">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06642A" w:rsidRPr="0006642A" w:rsidRDefault="0006642A" w:rsidP="0006642A">
            <w:pPr>
              <w:autoSpaceDE/>
              <w:autoSpaceDN/>
              <w:spacing w:after="120"/>
              <w:ind w:firstLine="284"/>
              <w:jc w:val="both"/>
              <w:rPr>
                <w:sz w:val="22"/>
                <w:szCs w:val="22"/>
                <w:lang w:eastAsia="en-US"/>
              </w:rPr>
            </w:pPr>
            <w:r w:rsidRPr="0006642A">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46.4 настоящих </w:t>
            </w:r>
            <w:r w:rsidRPr="0006642A">
              <w:rPr>
                <w:sz w:val="22"/>
                <w:szCs w:val="22"/>
                <w:lang w:eastAsia="en-US"/>
              </w:rPr>
              <w:lastRenderedPageBreak/>
              <w:t>Правил,</w:t>
            </w:r>
            <w:r w:rsidRPr="0006642A">
              <w:rPr>
                <w:b/>
                <w:lang w:eastAsia="en-US"/>
              </w:rPr>
              <w:t xml:space="preserve"> </w:t>
            </w:r>
            <w:r w:rsidRPr="0006642A">
              <w:rPr>
                <w:sz w:val="22"/>
                <w:szCs w:val="22"/>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sidR="006C00DB" w:rsidRPr="0006642A">
              <w:rPr>
                <w:sz w:val="22"/>
                <w:szCs w:val="22"/>
                <w:lang w:eastAsia="en-US"/>
              </w:rPr>
              <w:t xml:space="preserve"> или лицом, действующим в качестве доверительного управляющего</w:t>
            </w:r>
            <w:r w:rsidRPr="0006642A">
              <w:rPr>
                <w:sz w:val="22"/>
                <w:szCs w:val="22"/>
                <w:lang w:eastAsia="en-US"/>
              </w:rPr>
              <w:t xml:space="preserve">; </w:t>
            </w:r>
          </w:p>
          <w:p w:rsidR="0006642A" w:rsidRPr="0006642A" w:rsidRDefault="0006642A" w:rsidP="0006642A">
            <w:pPr>
              <w:autoSpaceDE/>
              <w:autoSpaceDN/>
              <w:spacing w:after="60"/>
              <w:ind w:firstLine="284"/>
              <w:jc w:val="both"/>
              <w:rPr>
                <w:sz w:val="22"/>
                <w:szCs w:val="22"/>
                <w:lang w:eastAsia="en-US"/>
              </w:rPr>
            </w:pPr>
            <w:r w:rsidRPr="0006642A">
              <w:rPr>
                <w:sz w:val="22"/>
                <w:szCs w:val="22"/>
                <w:lang w:eastAsia="en-US"/>
              </w:rPr>
              <w:t>- не менее 10 000 (Десяти тысяч) рублей при подаче заявки на приобретение инвестиционных паев агентам.</w:t>
            </w:r>
          </w:p>
          <w:p w:rsidR="0006642A" w:rsidRPr="0006642A" w:rsidRDefault="0006642A" w:rsidP="0006642A">
            <w:pPr>
              <w:autoSpaceDE/>
              <w:autoSpaceDN/>
              <w:spacing w:after="60"/>
              <w:jc w:val="both"/>
              <w:rPr>
                <w:sz w:val="22"/>
                <w:szCs w:val="22"/>
                <w:lang w:eastAsia="en-US"/>
              </w:rPr>
            </w:pPr>
            <w:r w:rsidRPr="0006642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06642A" w:rsidRPr="0006642A" w:rsidRDefault="0006642A" w:rsidP="0006642A">
            <w:pPr>
              <w:autoSpaceDE/>
              <w:autoSpaceDN/>
              <w:spacing w:after="60"/>
              <w:jc w:val="both"/>
              <w:rPr>
                <w:sz w:val="22"/>
                <w:szCs w:val="22"/>
                <w:lang w:eastAsia="en-US"/>
              </w:rPr>
            </w:pPr>
            <w:r w:rsidRPr="0006642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06642A" w:rsidRPr="0006642A" w:rsidRDefault="0006642A" w:rsidP="0006642A">
            <w:pPr>
              <w:autoSpaceDE/>
              <w:autoSpaceDN/>
              <w:jc w:val="both"/>
              <w:rPr>
                <w:sz w:val="22"/>
                <w:szCs w:val="22"/>
                <w:lang w:eastAsia="en-US"/>
              </w:rPr>
            </w:pPr>
            <w:r w:rsidRPr="0006642A">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06642A" w:rsidRPr="0006642A" w:rsidRDefault="0006642A" w:rsidP="0006642A">
            <w:pPr>
              <w:autoSpaceDE/>
              <w:autoSpaceDN/>
              <w:spacing w:after="60"/>
              <w:jc w:val="both"/>
              <w:rPr>
                <w:caps/>
                <w:sz w:val="22"/>
                <w:szCs w:val="22"/>
                <w:lang w:eastAsia="en-US"/>
              </w:rPr>
            </w:pPr>
            <w:r w:rsidRPr="0006642A">
              <w:rPr>
                <w:sz w:val="22"/>
                <w:szCs w:val="22"/>
                <w:lang w:eastAsia="en-US"/>
              </w:rPr>
              <w:t>- не менее 1 000 (Одной тысячи) рублей при подаче заявки на приобретение инвестиционных паев агентам</w:t>
            </w:r>
            <w:r w:rsidR="00C562A7">
              <w:rPr>
                <w:sz w:val="22"/>
                <w:szCs w:val="22"/>
                <w:lang w:eastAsia="en-US"/>
              </w:rPr>
              <w:t>.</w:t>
            </w:r>
          </w:p>
          <w:p w:rsidR="000952EB" w:rsidRPr="00623E98" w:rsidRDefault="000952EB" w:rsidP="00C562A7">
            <w:pPr>
              <w:autoSpaceDE/>
              <w:autoSpaceDN/>
              <w:spacing w:after="120"/>
              <w:jc w:val="both"/>
              <w:rPr>
                <w:lang w:eastAsia="en-US"/>
              </w:rPr>
            </w:pPr>
          </w:p>
        </w:tc>
      </w:tr>
      <w:tr w:rsidR="000952EB" w:rsidRPr="00623E98" w:rsidTr="000952EB">
        <w:trPr>
          <w:trHeight w:val="652"/>
        </w:trPr>
        <w:tc>
          <w:tcPr>
            <w:tcW w:w="568" w:type="dxa"/>
            <w:tcBorders>
              <w:top w:val="single" w:sz="4" w:space="0" w:color="auto"/>
              <w:left w:val="single" w:sz="4" w:space="0" w:color="auto"/>
              <w:bottom w:val="single" w:sz="4" w:space="0" w:color="auto"/>
              <w:right w:val="single" w:sz="4" w:space="0" w:color="auto"/>
            </w:tcBorders>
          </w:tcPr>
          <w:p w:rsidR="000952EB" w:rsidRPr="00623E98" w:rsidRDefault="004620C8" w:rsidP="000952E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Borders>
              <w:top w:val="single" w:sz="4" w:space="0" w:color="auto"/>
              <w:left w:val="single" w:sz="4" w:space="0" w:color="auto"/>
              <w:bottom w:val="single" w:sz="4" w:space="0" w:color="auto"/>
              <w:right w:val="single" w:sz="4" w:space="0" w:color="auto"/>
            </w:tcBorders>
          </w:tcPr>
          <w:p w:rsidR="000952EB" w:rsidRPr="00623E98" w:rsidRDefault="004620C8" w:rsidP="000952E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65.</w:t>
            </w:r>
          </w:p>
        </w:tc>
        <w:tc>
          <w:tcPr>
            <w:tcW w:w="4170" w:type="dxa"/>
            <w:tcBorders>
              <w:top w:val="single" w:sz="4" w:space="0" w:color="auto"/>
              <w:left w:val="single" w:sz="4" w:space="0" w:color="auto"/>
              <w:bottom w:val="single" w:sz="4" w:space="0" w:color="auto"/>
              <w:right w:val="single" w:sz="4" w:space="0" w:color="auto"/>
            </w:tcBorders>
          </w:tcPr>
          <w:p w:rsidR="004620C8" w:rsidRPr="004620C8" w:rsidRDefault="004620C8" w:rsidP="004620C8">
            <w:pPr>
              <w:spacing w:after="100"/>
              <w:jc w:val="both"/>
              <w:rPr>
                <w:sz w:val="22"/>
                <w:szCs w:val="22"/>
              </w:rPr>
            </w:pPr>
            <w:r w:rsidRPr="004620C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4620C8">
              <w:rPr>
                <w:bCs/>
                <w:sz w:val="22"/>
                <w:szCs w:val="22"/>
              </w:rPr>
              <w:t xml:space="preserve"> </w:t>
            </w:r>
            <w:r w:rsidRPr="004620C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4620C8">
              <w:rPr>
                <w:b/>
                <w:sz w:val="24"/>
                <w:szCs w:val="24"/>
              </w:rPr>
              <w:t xml:space="preserve"> </w:t>
            </w:r>
            <w:r w:rsidRPr="004620C8">
              <w:rPr>
                <w:sz w:val="22"/>
                <w:szCs w:val="22"/>
              </w:rPr>
              <w:t>надбавка, на которую увеличивается расчетная стоимость инвестиционного пая, составляет:</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4620C8">
              <w:rPr>
                <w:bCs/>
                <w:sz w:val="22"/>
                <w:szCs w:val="22"/>
              </w:rPr>
              <w:t>100 </w:t>
            </w:r>
            <w:r w:rsidRPr="004620C8">
              <w:rPr>
                <w:sz w:val="22"/>
                <w:szCs w:val="22"/>
              </w:rPr>
              <w:t xml:space="preserve">000 (Ста тысяч) рублей; </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4620C8" w:rsidRPr="004620C8" w:rsidRDefault="004620C8" w:rsidP="004620C8">
            <w:pPr>
              <w:numPr>
                <w:ilvl w:val="0"/>
                <w:numId w:val="17"/>
              </w:numPr>
              <w:tabs>
                <w:tab w:val="left" w:pos="360"/>
              </w:tabs>
              <w:autoSpaceDE/>
              <w:autoSpaceDN/>
              <w:spacing w:after="100"/>
              <w:jc w:val="both"/>
              <w:rPr>
                <w:sz w:val="24"/>
                <w:szCs w:val="24"/>
              </w:rPr>
            </w:pPr>
            <w:r w:rsidRPr="004620C8">
              <w:rPr>
                <w:sz w:val="22"/>
                <w:szCs w:val="22"/>
              </w:rPr>
              <w:t>не взимается при сумме, внесенной в оплату инвестиционных паев, в размере равном или более 1 000 000 (Одного миллиона) рублей.</w:t>
            </w:r>
          </w:p>
          <w:p w:rsidR="004620C8" w:rsidRPr="004620C8" w:rsidRDefault="004620C8" w:rsidP="004620C8">
            <w:pPr>
              <w:tabs>
                <w:tab w:val="left" w:pos="360"/>
              </w:tabs>
              <w:spacing w:after="120"/>
              <w:jc w:val="both"/>
              <w:rPr>
                <w:sz w:val="22"/>
                <w:szCs w:val="22"/>
              </w:rPr>
            </w:pPr>
            <w:r w:rsidRPr="004620C8">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4620C8">
              <w:rPr>
                <w:b/>
                <w:sz w:val="22"/>
                <w:szCs w:val="22"/>
              </w:rPr>
              <w:t>агентам</w:t>
            </w:r>
            <w:r w:rsidRPr="004620C8">
              <w:rPr>
                <w:sz w:val="22"/>
                <w:szCs w:val="22"/>
              </w:rPr>
              <w:t xml:space="preserve"> АО </w:t>
            </w:r>
            <w:proofErr w:type="spellStart"/>
            <w:r w:rsidRPr="004620C8">
              <w:rPr>
                <w:sz w:val="22"/>
                <w:szCs w:val="22"/>
              </w:rPr>
              <w:t>ЮниКредит</w:t>
            </w:r>
            <w:proofErr w:type="spellEnd"/>
            <w:r w:rsidRPr="004620C8">
              <w:rPr>
                <w:sz w:val="22"/>
                <w:szCs w:val="22"/>
              </w:rPr>
              <w:t xml:space="preserve"> Банк, </w:t>
            </w:r>
            <w:r w:rsidRPr="004620C8">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4620C8">
              <w:rPr>
                <w:sz w:val="22"/>
                <w:szCs w:val="22"/>
              </w:rPr>
              <w:t xml:space="preserve">  надбавка, на которую увеличивается расчетная стоимость инвестиционного пая, составляет:</w:t>
            </w:r>
          </w:p>
          <w:p w:rsidR="004620C8" w:rsidRPr="004620C8" w:rsidRDefault="004620C8" w:rsidP="004620C8">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4620C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620C8" w:rsidRPr="004620C8" w:rsidRDefault="004620C8" w:rsidP="004620C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620C8">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4620C8">
              <w:rPr>
                <w:sz w:val="22"/>
                <w:szCs w:val="22"/>
                <w:lang w:eastAsia="en-US"/>
              </w:rPr>
              <w:t>тысяч)  рублей</w:t>
            </w:r>
            <w:proofErr w:type="gramEnd"/>
            <w:r w:rsidRPr="004620C8">
              <w:rPr>
                <w:sz w:val="22"/>
                <w:szCs w:val="22"/>
                <w:lang w:eastAsia="en-US"/>
              </w:rPr>
              <w:t>, но менее 300 000 (Трехсот тысяч) рублей;</w:t>
            </w:r>
          </w:p>
          <w:p w:rsidR="004620C8" w:rsidRPr="004620C8" w:rsidRDefault="004620C8" w:rsidP="004620C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620C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4620C8" w:rsidRPr="004620C8" w:rsidRDefault="004620C8" w:rsidP="004620C8">
            <w:pPr>
              <w:tabs>
                <w:tab w:val="left" w:pos="-1985"/>
              </w:tabs>
              <w:autoSpaceDE/>
              <w:autoSpaceDN/>
              <w:spacing w:after="60" w:line="264" w:lineRule="auto"/>
              <w:jc w:val="both"/>
              <w:rPr>
                <w:sz w:val="22"/>
                <w:szCs w:val="22"/>
                <w:lang w:eastAsia="en-US"/>
              </w:rPr>
            </w:pPr>
          </w:p>
          <w:p w:rsidR="004620C8" w:rsidRPr="004620C8" w:rsidRDefault="004620C8" w:rsidP="004620C8">
            <w:pPr>
              <w:tabs>
                <w:tab w:val="left" w:pos="-1985"/>
              </w:tabs>
              <w:autoSpaceDE/>
              <w:autoSpaceDN/>
              <w:spacing w:after="60" w:line="264" w:lineRule="auto"/>
              <w:jc w:val="both"/>
              <w:rPr>
                <w:sz w:val="22"/>
                <w:szCs w:val="22"/>
                <w:lang w:eastAsia="en-US"/>
              </w:rPr>
            </w:pPr>
            <w:r w:rsidRPr="004620C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4620C8">
              <w:rPr>
                <w:sz w:val="22"/>
                <w:szCs w:val="22"/>
                <w:lang w:eastAsia="en-US"/>
              </w:rPr>
              <w:t>ЮниКредит</w:t>
            </w:r>
            <w:proofErr w:type="spellEnd"/>
            <w:r w:rsidRPr="004620C8">
              <w:rPr>
                <w:sz w:val="22"/>
                <w:szCs w:val="22"/>
                <w:lang w:eastAsia="en-US"/>
              </w:rPr>
              <w:t xml:space="preserve"> Банк, надбавка, на которую увеличивается расчётная стоимость инвестиционного пая, составляет:</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620C8" w:rsidRPr="004620C8" w:rsidRDefault="004620C8" w:rsidP="004620C8">
            <w:pPr>
              <w:tabs>
                <w:tab w:val="left" w:pos="-1985"/>
              </w:tabs>
              <w:autoSpaceDE/>
              <w:autoSpaceDN/>
              <w:spacing w:after="60" w:line="264" w:lineRule="auto"/>
              <w:jc w:val="both"/>
              <w:rPr>
                <w:b/>
                <w:sz w:val="22"/>
                <w:szCs w:val="22"/>
                <w:lang w:eastAsia="en-US"/>
              </w:rPr>
            </w:pPr>
            <w:r w:rsidRPr="004620C8">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4620C8" w:rsidRPr="004620C8" w:rsidRDefault="004620C8" w:rsidP="004620C8">
            <w:pPr>
              <w:numPr>
                <w:ilvl w:val="0"/>
                <w:numId w:val="34"/>
              </w:numPr>
              <w:tabs>
                <w:tab w:val="left" w:pos="-1985"/>
              </w:tabs>
              <w:autoSpaceDE/>
              <w:autoSpaceDN/>
              <w:spacing w:after="60" w:line="264" w:lineRule="auto"/>
              <w:contextualSpacing/>
              <w:jc w:val="both"/>
              <w:rPr>
                <w:b/>
                <w:sz w:val="22"/>
                <w:szCs w:val="22"/>
                <w:lang w:eastAsia="en-US"/>
              </w:rPr>
            </w:pPr>
            <w:r w:rsidRPr="004620C8">
              <w:rPr>
                <w:b/>
                <w:sz w:val="22"/>
                <w:szCs w:val="22"/>
              </w:rPr>
              <w:t>0,5 (Ноль целых пятьдесят сотых) процента (НДС не облагается) от расчетной стоимости одного инвестиционного пая.</w:t>
            </w:r>
          </w:p>
          <w:p w:rsidR="004620C8" w:rsidRPr="004620C8" w:rsidRDefault="004620C8" w:rsidP="004620C8">
            <w:pPr>
              <w:autoSpaceDE/>
              <w:autoSpaceDN/>
              <w:spacing w:after="120"/>
              <w:jc w:val="both"/>
              <w:rPr>
                <w:b/>
                <w:sz w:val="22"/>
                <w:szCs w:val="22"/>
                <w:lang w:eastAsia="en-US"/>
              </w:rPr>
            </w:pPr>
            <w:r w:rsidRPr="004620C8">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4620C8" w:rsidRPr="004620C8" w:rsidRDefault="004620C8" w:rsidP="004620C8">
            <w:pPr>
              <w:numPr>
                <w:ilvl w:val="2"/>
                <w:numId w:val="20"/>
              </w:numPr>
              <w:tabs>
                <w:tab w:val="left" w:pos="-1985"/>
              </w:tabs>
              <w:autoSpaceDE/>
              <w:autoSpaceDN/>
              <w:spacing w:after="60" w:line="264" w:lineRule="auto"/>
              <w:jc w:val="both"/>
              <w:rPr>
                <w:b/>
                <w:sz w:val="22"/>
                <w:szCs w:val="22"/>
                <w:lang w:eastAsia="en-US"/>
              </w:rPr>
            </w:pPr>
            <w:r w:rsidRPr="004620C8">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4620C8" w:rsidRPr="004620C8" w:rsidRDefault="004620C8" w:rsidP="004620C8">
            <w:pPr>
              <w:numPr>
                <w:ilvl w:val="2"/>
                <w:numId w:val="20"/>
              </w:numPr>
              <w:tabs>
                <w:tab w:val="left" w:pos="-1985"/>
              </w:tabs>
              <w:autoSpaceDE/>
              <w:autoSpaceDN/>
              <w:spacing w:after="60" w:line="264" w:lineRule="auto"/>
              <w:jc w:val="both"/>
              <w:rPr>
                <w:b/>
                <w:sz w:val="22"/>
                <w:szCs w:val="22"/>
                <w:lang w:eastAsia="en-US"/>
              </w:rPr>
            </w:pPr>
            <w:r w:rsidRPr="004620C8">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4620C8" w:rsidRPr="004620C8" w:rsidRDefault="004620C8" w:rsidP="004620C8">
            <w:pPr>
              <w:numPr>
                <w:ilvl w:val="2"/>
                <w:numId w:val="20"/>
              </w:numPr>
              <w:tabs>
                <w:tab w:val="left" w:pos="-1985"/>
              </w:tabs>
              <w:autoSpaceDE/>
              <w:autoSpaceDN/>
              <w:spacing w:after="60" w:line="264" w:lineRule="auto"/>
              <w:jc w:val="both"/>
              <w:rPr>
                <w:b/>
                <w:sz w:val="22"/>
                <w:szCs w:val="22"/>
                <w:lang w:eastAsia="en-US"/>
              </w:rPr>
            </w:pPr>
            <w:r w:rsidRPr="004620C8">
              <w:rPr>
                <w:b/>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4620C8" w:rsidRPr="004620C8" w:rsidRDefault="004620C8" w:rsidP="004620C8">
            <w:pPr>
              <w:autoSpaceDE/>
              <w:autoSpaceDN/>
              <w:spacing w:after="120"/>
              <w:jc w:val="both"/>
              <w:rPr>
                <w:bCs/>
                <w:sz w:val="22"/>
                <w:szCs w:val="22"/>
                <w:lang w:eastAsia="en-US"/>
              </w:rPr>
            </w:pPr>
            <w:r w:rsidRPr="004620C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4620C8">
              <w:rPr>
                <w:bCs/>
                <w:sz w:val="22"/>
                <w:szCs w:val="22"/>
                <w:lang w:eastAsia="en-US"/>
              </w:rPr>
              <w:t>Финанс</w:t>
            </w:r>
            <w:proofErr w:type="spellEnd"/>
            <w:r w:rsidRPr="004620C8">
              <w:rPr>
                <w:bCs/>
                <w:sz w:val="22"/>
                <w:szCs w:val="22"/>
                <w:lang w:eastAsia="en-US"/>
              </w:rPr>
              <w:t xml:space="preserve"> (АО), надбавка, на которую увеличивается расчетная стоимость инвестиционного пая, составляет:</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4620C8" w:rsidRPr="004620C8" w:rsidRDefault="004620C8" w:rsidP="004620C8">
            <w:pPr>
              <w:numPr>
                <w:ilvl w:val="2"/>
                <w:numId w:val="20"/>
              </w:numPr>
              <w:tabs>
                <w:tab w:val="left" w:pos="-1985"/>
              </w:tabs>
              <w:autoSpaceDE/>
              <w:autoSpaceDN/>
              <w:spacing w:after="60" w:line="264" w:lineRule="auto"/>
              <w:jc w:val="both"/>
              <w:rPr>
                <w:bCs/>
                <w:sz w:val="22"/>
                <w:szCs w:val="22"/>
                <w:lang w:eastAsia="en-US"/>
              </w:rPr>
            </w:pPr>
            <w:r w:rsidRPr="004620C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4620C8">
              <w:rPr>
                <w:bCs/>
                <w:sz w:val="22"/>
                <w:szCs w:val="22"/>
                <w:lang w:eastAsia="en-US"/>
              </w:rPr>
              <w:t xml:space="preserve"> 000 (Трехсот тысяч) рублей.</w:t>
            </w:r>
          </w:p>
          <w:p w:rsidR="004620C8" w:rsidRPr="004620C8" w:rsidRDefault="004620C8" w:rsidP="004620C8">
            <w:pPr>
              <w:autoSpaceDE/>
              <w:autoSpaceDN/>
              <w:spacing w:after="120"/>
              <w:jc w:val="both"/>
              <w:rPr>
                <w:bCs/>
                <w:sz w:val="22"/>
                <w:szCs w:val="22"/>
                <w:lang w:eastAsia="en-US"/>
              </w:rPr>
            </w:pPr>
            <w:r w:rsidRPr="004620C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4620C8">
              <w:rPr>
                <w:rFonts w:eastAsia="Calibri"/>
                <w:sz w:val="22"/>
                <w:szCs w:val="22"/>
                <w:lang w:eastAsia="en-US"/>
              </w:rPr>
              <w:t>1,0 (один) процент (НДС не облагается) от расчетной стоимости одного инвестиционного пая.</w:t>
            </w:r>
          </w:p>
          <w:p w:rsidR="004620C8" w:rsidRPr="004620C8" w:rsidRDefault="004620C8" w:rsidP="004620C8">
            <w:pPr>
              <w:autoSpaceDE/>
              <w:autoSpaceDN/>
              <w:spacing w:after="60"/>
              <w:jc w:val="both"/>
              <w:rPr>
                <w:sz w:val="22"/>
                <w:szCs w:val="22"/>
                <w:lang w:eastAsia="en-US"/>
              </w:rPr>
            </w:pPr>
            <w:r w:rsidRPr="004620C8">
              <w:rPr>
                <w:bCs/>
                <w:sz w:val="22"/>
                <w:szCs w:val="22"/>
                <w:lang w:eastAsia="en-US"/>
              </w:rPr>
              <w:t>Н</w:t>
            </w:r>
            <w:r w:rsidRPr="004620C8">
              <w:rPr>
                <w:sz w:val="22"/>
                <w:szCs w:val="22"/>
                <w:lang w:eastAsia="en-US"/>
              </w:rPr>
              <w:t xml:space="preserve">адбавка, </w:t>
            </w:r>
            <w:r w:rsidRPr="004620C8">
              <w:rPr>
                <w:rFonts w:eastAsia="MS Mincho"/>
                <w:sz w:val="22"/>
                <w:szCs w:val="22"/>
                <w:lang w:eastAsia="en-US"/>
              </w:rPr>
              <w:t>на которую увеличивается расчетная стоимость инвестиционного пая,</w:t>
            </w:r>
            <w:r w:rsidRPr="004620C8">
              <w:rPr>
                <w:sz w:val="22"/>
                <w:szCs w:val="22"/>
                <w:lang w:eastAsia="en-US"/>
              </w:rPr>
              <w:t xml:space="preserve"> не взимается в следующих случаях:</w:t>
            </w:r>
          </w:p>
          <w:p w:rsidR="004620C8" w:rsidRPr="004620C8" w:rsidRDefault="004620C8" w:rsidP="004620C8">
            <w:pPr>
              <w:numPr>
                <w:ilvl w:val="0"/>
                <w:numId w:val="26"/>
              </w:numPr>
              <w:autoSpaceDE/>
              <w:autoSpaceDN/>
              <w:spacing w:after="120"/>
              <w:ind w:left="11" w:firstLine="439"/>
              <w:jc w:val="both"/>
              <w:rPr>
                <w:rFonts w:eastAsia="MS Mincho"/>
                <w:sz w:val="22"/>
                <w:szCs w:val="22"/>
                <w:lang w:eastAsia="en-US"/>
              </w:rPr>
            </w:pPr>
            <w:r w:rsidRPr="004620C8">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620C8" w:rsidRPr="004620C8" w:rsidRDefault="004620C8" w:rsidP="004620C8">
            <w:pPr>
              <w:numPr>
                <w:ilvl w:val="0"/>
                <w:numId w:val="26"/>
              </w:numPr>
              <w:autoSpaceDE/>
              <w:autoSpaceDN/>
              <w:spacing w:after="120"/>
              <w:ind w:left="11" w:firstLine="439"/>
              <w:jc w:val="both"/>
              <w:rPr>
                <w:rFonts w:eastAsia="MS Mincho"/>
                <w:sz w:val="22"/>
                <w:szCs w:val="22"/>
                <w:lang w:eastAsia="en-US"/>
              </w:rPr>
            </w:pPr>
            <w:r w:rsidRPr="004620C8">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620C8" w:rsidRPr="004620C8" w:rsidRDefault="004620C8" w:rsidP="004620C8">
            <w:pPr>
              <w:numPr>
                <w:ilvl w:val="0"/>
                <w:numId w:val="26"/>
              </w:numPr>
              <w:autoSpaceDE/>
              <w:autoSpaceDN/>
              <w:spacing w:after="120"/>
              <w:ind w:left="11" w:firstLine="439"/>
              <w:jc w:val="both"/>
              <w:rPr>
                <w:sz w:val="22"/>
                <w:szCs w:val="22"/>
                <w:lang w:eastAsia="en-US"/>
              </w:rPr>
            </w:pPr>
            <w:r w:rsidRPr="004620C8">
              <w:rPr>
                <w:rFonts w:eastAsia="MS Mincho"/>
                <w:sz w:val="22"/>
                <w:szCs w:val="22"/>
                <w:lang w:eastAsia="en-US"/>
              </w:rPr>
              <w:t>при</w:t>
            </w:r>
            <w:r w:rsidRPr="004620C8">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4620C8">
              <w:rPr>
                <w:b/>
                <w:bCs/>
                <w:sz w:val="22"/>
                <w:szCs w:val="22"/>
                <w:lang w:eastAsia="en-US"/>
              </w:rPr>
              <w:t>АО КБ «Ситибанк»,</w:t>
            </w:r>
            <w:r w:rsidRPr="004620C8">
              <w:rPr>
                <w:bCs/>
                <w:sz w:val="22"/>
                <w:szCs w:val="22"/>
                <w:lang w:eastAsia="en-US"/>
              </w:rPr>
              <w:t xml:space="preserve"> КИТ </w:t>
            </w:r>
            <w:proofErr w:type="spellStart"/>
            <w:r w:rsidRPr="004620C8">
              <w:rPr>
                <w:bCs/>
                <w:sz w:val="22"/>
                <w:szCs w:val="22"/>
                <w:lang w:eastAsia="en-US"/>
              </w:rPr>
              <w:t>Финанс</w:t>
            </w:r>
            <w:proofErr w:type="spellEnd"/>
            <w:r w:rsidRPr="004620C8">
              <w:rPr>
                <w:bCs/>
                <w:sz w:val="22"/>
                <w:szCs w:val="22"/>
                <w:lang w:eastAsia="en-US"/>
              </w:rPr>
              <w:t xml:space="preserve"> (АО), ООО «АЛОР +»;</w:t>
            </w:r>
          </w:p>
          <w:p w:rsidR="004620C8" w:rsidRPr="004620C8" w:rsidRDefault="004620C8" w:rsidP="004620C8">
            <w:pPr>
              <w:numPr>
                <w:ilvl w:val="0"/>
                <w:numId w:val="26"/>
              </w:numPr>
              <w:autoSpaceDE/>
              <w:autoSpaceDN/>
              <w:spacing w:after="120"/>
              <w:ind w:left="11" w:firstLine="439"/>
              <w:jc w:val="both"/>
              <w:rPr>
                <w:sz w:val="22"/>
                <w:szCs w:val="22"/>
                <w:lang w:eastAsia="en-US"/>
              </w:rPr>
            </w:pPr>
            <w:r w:rsidRPr="004620C8">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4620C8" w:rsidRPr="004620C8" w:rsidRDefault="004620C8" w:rsidP="004620C8">
            <w:pPr>
              <w:spacing w:after="120"/>
              <w:ind w:left="11"/>
              <w:jc w:val="both"/>
              <w:rPr>
                <w:rFonts w:eastAsia="MS Mincho"/>
                <w:sz w:val="22"/>
                <w:szCs w:val="22"/>
                <w:lang w:eastAsia="en-US"/>
              </w:rPr>
            </w:pPr>
            <w:r w:rsidRPr="004620C8">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0952EB" w:rsidRPr="000952EB" w:rsidRDefault="000952EB" w:rsidP="000952EB">
            <w:pPr>
              <w:autoSpaceDE/>
              <w:autoSpaceDN/>
              <w:spacing w:before="60" w:after="60"/>
              <w:jc w:val="both"/>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4620C8" w:rsidRPr="004620C8" w:rsidRDefault="004620C8" w:rsidP="004620C8">
            <w:pPr>
              <w:spacing w:after="100"/>
              <w:jc w:val="both"/>
              <w:rPr>
                <w:sz w:val="22"/>
                <w:szCs w:val="22"/>
              </w:rPr>
            </w:pPr>
            <w:r w:rsidRPr="004620C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4620C8">
              <w:rPr>
                <w:bCs/>
                <w:sz w:val="22"/>
                <w:szCs w:val="22"/>
              </w:rPr>
              <w:t xml:space="preserve"> </w:t>
            </w:r>
            <w:r w:rsidRPr="004620C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4620C8">
              <w:rPr>
                <w:b/>
                <w:sz w:val="24"/>
                <w:szCs w:val="24"/>
              </w:rPr>
              <w:t xml:space="preserve"> </w:t>
            </w:r>
            <w:r w:rsidRPr="004620C8">
              <w:rPr>
                <w:sz w:val="22"/>
                <w:szCs w:val="22"/>
              </w:rPr>
              <w:t>надбавка, на которую увеличивается расчетная стоимость инвестиционного пая, составляет:</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4620C8">
              <w:rPr>
                <w:bCs/>
                <w:sz w:val="22"/>
                <w:szCs w:val="22"/>
              </w:rPr>
              <w:t>100 </w:t>
            </w:r>
            <w:r w:rsidRPr="004620C8">
              <w:rPr>
                <w:sz w:val="22"/>
                <w:szCs w:val="22"/>
              </w:rPr>
              <w:t xml:space="preserve">000 (Ста тысяч) рублей; </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4620C8" w:rsidRPr="004620C8" w:rsidRDefault="004620C8" w:rsidP="004620C8">
            <w:pPr>
              <w:numPr>
                <w:ilvl w:val="0"/>
                <w:numId w:val="17"/>
              </w:numPr>
              <w:tabs>
                <w:tab w:val="left" w:pos="360"/>
              </w:tabs>
              <w:autoSpaceDE/>
              <w:autoSpaceDN/>
              <w:spacing w:after="100"/>
              <w:jc w:val="both"/>
              <w:rPr>
                <w:sz w:val="22"/>
                <w:szCs w:val="22"/>
              </w:rPr>
            </w:pPr>
            <w:r w:rsidRPr="004620C8">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4620C8" w:rsidRPr="004620C8" w:rsidRDefault="004620C8" w:rsidP="004620C8">
            <w:pPr>
              <w:numPr>
                <w:ilvl w:val="0"/>
                <w:numId w:val="17"/>
              </w:numPr>
              <w:tabs>
                <w:tab w:val="left" w:pos="360"/>
              </w:tabs>
              <w:autoSpaceDE/>
              <w:autoSpaceDN/>
              <w:spacing w:after="100"/>
              <w:jc w:val="both"/>
              <w:rPr>
                <w:sz w:val="24"/>
                <w:szCs w:val="24"/>
              </w:rPr>
            </w:pPr>
            <w:r w:rsidRPr="004620C8">
              <w:rPr>
                <w:sz w:val="22"/>
                <w:szCs w:val="22"/>
              </w:rPr>
              <w:t>не взимается при сумме, внесенной в оплату инвестиционных паев, в размере равном или более 1 000 000 (Одного миллиона) рублей.</w:t>
            </w:r>
          </w:p>
          <w:p w:rsidR="004620C8" w:rsidRPr="004620C8" w:rsidRDefault="004620C8" w:rsidP="004620C8">
            <w:pPr>
              <w:tabs>
                <w:tab w:val="left" w:pos="360"/>
              </w:tabs>
              <w:spacing w:after="120"/>
              <w:jc w:val="both"/>
              <w:rPr>
                <w:sz w:val="22"/>
                <w:szCs w:val="22"/>
              </w:rPr>
            </w:pPr>
            <w:r w:rsidRPr="004620C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у</w:t>
            </w:r>
            <w:r w:rsidRPr="004620C8">
              <w:rPr>
                <w:sz w:val="22"/>
                <w:szCs w:val="22"/>
              </w:rPr>
              <w:t xml:space="preserve"> АО </w:t>
            </w:r>
            <w:proofErr w:type="spellStart"/>
            <w:r w:rsidRPr="004620C8">
              <w:rPr>
                <w:sz w:val="22"/>
                <w:szCs w:val="22"/>
              </w:rPr>
              <w:t>ЮниКредит</w:t>
            </w:r>
            <w:proofErr w:type="spellEnd"/>
            <w:r w:rsidRPr="004620C8">
              <w:rPr>
                <w:sz w:val="22"/>
                <w:szCs w:val="22"/>
              </w:rPr>
              <w:t xml:space="preserve"> Банк, надбавка, на которую увеличивается расчетная стоимость инвестиционного пая, составляет:</w:t>
            </w:r>
          </w:p>
          <w:p w:rsidR="004620C8" w:rsidRPr="004620C8" w:rsidRDefault="004620C8" w:rsidP="004620C8">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4620C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620C8" w:rsidRPr="004620C8" w:rsidRDefault="004620C8" w:rsidP="004620C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620C8">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4620C8">
              <w:rPr>
                <w:sz w:val="22"/>
                <w:szCs w:val="22"/>
                <w:lang w:eastAsia="en-US"/>
              </w:rPr>
              <w:t>тысяч)  рублей</w:t>
            </w:r>
            <w:proofErr w:type="gramEnd"/>
            <w:r w:rsidRPr="004620C8">
              <w:rPr>
                <w:sz w:val="22"/>
                <w:szCs w:val="22"/>
                <w:lang w:eastAsia="en-US"/>
              </w:rPr>
              <w:t>, но менее 300 000 (Трехсот тысяч) рублей;</w:t>
            </w:r>
          </w:p>
          <w:p w:rsidR="004620C8" w:rsidRPr="004620C8" w:rsidRDefault="004620C8" w:rsidP="004620C8">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620C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4620C8" w:rsidRPr="004620C8" w:rsidRDefault="004620C8" w:rsidP="004620C8">
            <w:pPr>
              <w:tabs>
                <w:tab w:val="left" w:pos="-1985"/>
              </w:tabs>
              <w:autoSpaceDE/>
              <w:autoSpaceDN/>
              <w:spacing w:after="60" w:line="264" w:lineRule="auto"/>
              <w:jc w:val="both"/>
              <w:rPr>
                <w:sz w:val="22"/>
                <w:szCs w:val="22"/>
                <w:lang w:eastAsia="en-US"/>
              </w:rPr>
            </w:pPr>
          </w:p>
          <w:p w:rsidR="004620C8" w:rsidRPr="004620C8" w:rsidRDefault="004620C8" w:rsidP="004620C8">
            <w:pPr>
              <w:tabs>
                <w:tab w:val="left" w:pos="-1985"/>
              </w:tabs>
              <w:autoSpaceDE/>
              <w:autoSpaceDN/>
              <w:spacing w:after="60" w:line="264" w:lineRule="auto"/>
              <w:jc w:val="both"/>
              <w:rPr>
                <w:sz w:val="22"/>
                <w:szCs w:val="22"/>
                <w:lang w:eastAsia="en-US"/>
              </w:rPr>
            </w:pPr>
            <w:r w:rsidRPr="004620C8">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4620C8">
              <w:rPr>
                <w:sz w:val="22"/>
                <w:szCs w:val="22"/>
                <w:lang w:eastAsia="en-US"/>
              </w:rPr>
              <w:t>ЮниКредит</w:t>
            </w:r>
            <w:proofErr w:type="spellEnd"/>
            <w:r w:rsidRPr="004620C8">
              <w:rPr>
                <w:sz w:val="22"/>
                <w:szCs w:val="22"/>
                <w:lang w:eastAsia="en-US"/>
              </w:rPr>
              <w:t xml:space="preserve"> Банк, надбавка, на которую увеличивается расчётная стоимость инвестиционного пая, составляет:</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620C8" w:rsidRPr="004620C8" w:rsidRDefault="004620C8" w:rsidP="004620C8">
            <w:pPr>
              <w:autoSpaceDE/>
              <w:autoSpaceDN/>
              <w:spacing w:after="120"/>
              <w:jc w:val="both"/>
              <w:rPr>
                <w:bCs/>
                <w:sz w:val="22"/>
                <w:szCs w:val="22"/>
                <w:lang w:eastAsia="en-US"/>
              </w:rPr>
            </w:pPr>
            <w:r w:rsidRPr="004620C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4620C8">
              <w:rPr>
                <w:bCs/>
                <w:sz w:val="22"/>
                <w:szCs w:val="22"/>
                <w:lang w:eastAsia="en-US"/>
              </w:rPr>
              <w:t>Финанс</w:t>
            </w:r>
            <w:proofErr w:type="spellEnd"/>
            <w:r w:rsidRPr="004620C8">
              <w:rPr>
                <w:bCs/>
                <w:sz w:val="22"/>
                <w:szCs w:val="22"/>
                <w:lang w:eastAsia="en-US"/>
              </w:rPr>
              <w:t xml:space="preserve"> (АО), надбавка, на которую увеличивается расчетная стоимость инвестиционного пая, составляет:</w:t>
            </w:r>
          </w:p>
          <w:p w:rsidR="004620C8" w:rsidRPr="004620C8" w:rsidRDefault="004620C8" w:rsidP="004620C8">
            <w:pPr>
              <w:numPr>
                <w:ilvl w:val="2"/>
                <w:numId w:val="20"/>
              </w:numPr>
              <w:tabs>
                <w:tab w:val="left" w:pos="-1985"/>
              </w:tabs>
              <w:autoSpaceDE/>
              <w:autoSpaceDN/>
              <w:spacing w:after="60" w:line="264" w:lineRule="auto"/>
              <w:jc w:val="both"/>
              <w:rPr>
                <w:sz w:val="22"/>
                <w:szCs w:val="22"/>
                <w:lang w:eastAsia="en-US"/>
              </w:rPr>
            </w:pPr>
            <w:r w:rsidRPr="004620C8">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4620C8" w:rsidRPr="004620C8" w:rsidRDefault="004620C8" w:rsidP="004620C8">
            <w:pPr>
              <w:numPr>
                <w:ilvl w:val="2"/>
                <w:numId w:val="20"/>
              </w:numPr>
              <w:tabs>
                <w:tab w:val="left" w:pos="-1985"/>
              </w:tabs>
              <w:autoSpaceDE/>
              <w:autoSpaceDN/>
              <w:spacing w:after="60" w:line="264" w:lineRule="auto"/>
              <w:jc w:val="both"/>
              <w:rPr>
                <w:bCs/>
                <w:sz w:val="22"/>
                <w:szCs w:val="22"/>
                <w:lang w:eastAsia="en-US"/>
              </w:rPr>
            </w:pPr>
            <w:r w:rsidRPr="004620C8">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4620C8">
              <w:rPr>
                <w:bCs/>
                <w:sz w:val="22"/>
                <w:szCs w:val="22"/>
                <w:lang w:eastAsia="en-US"/>
              </w:rPr>
              <w:t xml:space="preserve"> 000 (Трехсот тысяч) рублей.</w:t>
            </w:r>
          </w:p>
          <w:p w:rsidR="004620C8" w:rsidRPr="004620C8" w:rsidRDefault="004620C8" w:rsidP="004620C8">
            <w:pPr>
              <w:autoSpaceDE/>
              <w:autoSpaceDN/>
              <w:spacing w:after="120"/>
              <w:jc w:val="both"/>
              <w:rPr>
                <w:bCs/>
                <w:sz w:val="22"/>
                <w:szCs w:val="22"/>
                <w:lang w:eastAsia="en-US"/>
              </w:rPr>
            </w:pPr>
            <w:r w:rsidRPr="004620C8">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4620C8">
              <w:rPr>
                <w:rFonts w:eastAsia="Calibri"/>
                <w:sz w:val="22"/>
                <w:szCs w:val="22"/>
                <w:lang w:eastAsia="en-US"/>
              </w:rPr>
              <w:t>1,0 (один) процент (НДС не облагается) от расчетной стоимости одного инвестиционного пая.</w:t>
            </w:r>
          </w:p>
          <w:p w:rsidR="004620C8" w:rsidRPr="004620C8" w:rsidRDefault="004620C8" w:rsidP="004620C8">
            <w:pPr>
              <w:autoSpaceDE/>
              <w:autoSpaceDN/>
              <w:spacing w:after="60"/>
              <w:jc w:val="both"/>
              <w:rPr>
                <w:sz w:val="22"/>
                <w:szCs w:val="22"/>
                <w:lang w:eastAsia="en-US"/>
              </w:rPr>
            </w:pPr>
            <w:r w:rsidRPr="004620C8">
              <w:rPr>
                <w:bCs/>
                <w:sz w:val="22"/>
                <w:szCs w:val="22"/>
                <w:lang w:eastAsia="en-US"/>
              </w:rPr>
              <w:t>Н</w:t>
            </w:r>
            <w:r w:rsidRPr="004620C8">
              <w:rPr>
                <w:sz w:val="22"/>
                <w:szCs w:val="22"/>
                <w:lang w:eastAsia="en-US"/>
              </w:rPr>
              <w:t xml:space="preserve">адбавка, </w:t>
            </w:r>
            <w:r w:rsidRPr="004620C8">
              <w:rPr>
                <w:rFonts w:eastAsia="MS Mincho"/>
                <w:sz w:val="22"/>
                <w:szCs w:val="22"/>
                <w:lang w:eastAsia="en-US"/>
              </w:rPr>
              <w:t>на которую увеличивается расчетная стоимость инвестиционного пая,</w:t>
            </w:r>
            <w:r w:rsidRPr="004620C8">
              <w:rPr>
                <w:sz w:val="22"/>
                <w:szCs w:val="22"/>
                <w:lang w:eastAsia="en-US"/>
              </w:rPr>
              <w:t xml:space="preserve"> не взимается в следующих случаях:</w:t>
            </w:r>
          </w:p>
          <w:p w:rsidR="004620C8" w:rsidRPr="004620C8" w:rsidRDefault="004620C8" w:rsidP="004620C8">
            <w:pPr>
              <w:numPr>
                <w:ilvl w:val="0"/>
                <w:numId w:val="26"/>
              </w:numPr>
              <w:autoSpaceDE/>
              <w:autoSpaceDN/>
              <w:spacing w:after="120"/>
              <w:ind w:left="11" w:firstLine="439"/>
              <w:jc w:val="both"/>
              <w:rPr>
                <w:rFonts w:eastAsia="MS Mincho"/>
                <w:sz w:val="22"/>
                <w:szCs w:val="22"/>
                <w:lang w:eastAsia="en-US"/>
              </w:rPr>
            </w:pPr>
            <w:r w:rsidRPr="004620C8">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620C8" w:rsidRPr="004620C8" w:rsidRDefault="004620C8" w:rsidP="004620C8">
            <w:pPr>
              <w:numPr>
                <w:ilvl w:val="0"/>
                <w:numId w:val="26"/>
              </w:numPr>
              <w:autoSpaceDE/>
              <w:autoSpaceDN/>
              <w:spacing w:after="120"/>
              <w:ind w:left="11" w:firstLine="439"/>
              <w:jc w:val="both"/>
              <w:rPr>
                <w:rFonts w:eastAsia="MS Mincho"/>
                <w:sz w:val="22"/>
                <w:szCs w:val="22"/>
                <w:lang w:eastAsia="en-US"/>
              </w:rPr>
            </w:pPr>
            <w:r w:rsidRPr="004620C8">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620C8" w:rsidRPr="004620C8" w:rsidRDefault="004620C8" w:rsidP="004620C8">
            <w:pPr>
              <w:numPr>
                <w:ilvl w:val="0"/>
                <w:numId w:val="26"/>
              </w:numPr>
              <w:autoSpaceDE/>
              <w:autoSpaceDN/>
              <w:spacing w:after="120"/>
              <w:ind w:left="11" w:firstLine="439"/>
              <w:jc w:val="both"/>
              <w:rPr>
                <w:sz w:val="22"/>
                <w:szCs w:val="22"/>
                <w:lang w:eastAsia="en-US"/>
              </w:rPr>
            </w:pPr>
            <w:r w:rsidRPr="004620C8">
              <w:rPr>
                <w:rFonts w:eastAsia="MS Mincho"/>
                <w:sz w:val="22"/>
                <w:szCs w:val="22"/>
                <w:lang w:eastAsia="en-US"/>
              </w:rPr>
              <w:t>при</w:t>
            </w:r>
            <w:r w:rsidRPr="004620C8">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w:t>
            </w:r>
            <w:r w:rsidR="00683FC0">
              <w:rPr>
                <w:bCs/>
                <w:sz w:val="22"/>
                <w:szCs w:val="22"/>
                <w:lang w:eastAsia="en-US"/>
              </w:rPr>
              <w:t xml:space="preserve"> </w:t>
            </w:r>
            <w:r w:rsidRPr="004620C8">
              <w:rPr>
                <w:bCs/>
                <w:sz w:val="22"/>
                <w:szCs w:val="22"/>
                <w:lang w:eastAsia="en-US"/>
              </w:rPr>
              <w:t xml:space="preserve">КИТ </w:t>
            </w:r>
            <w:proofErr w:type="spellStart"/>
            <w:r w:rsidRPr="004620C8">
              <w:rPr>
                <w:bCs/>
                <w:sz w:val="22"/>
                <w:szCs w:val="22"/>
                <w:lang w:eastAsia="en-US"/>
              </w:rPr>
              <w:t>Финанс</w:t>
            </w:r>
            <w:proofErr w:type="spellEnd"/>
            <w:r w:rsidRPr="004620C8">
              <w:rPr>
                <w:bCs/>
                <w:sz w:val="22"/>
                <w:szCs w:val="22"/>
                <w:lang w:eastAsia="en-US"/>
              </w:rPr>
              <w:t xml:space="preserve"> (АО), ООО «АЛОР +»;</w:t>
            </w:r>
          </w:p>
          <w:p w:rsidR="004620C8" w:rsidRPr="004620C8" w:rsidRDefault="004620C8" w:rsidP="004620C8">
            <w:pPr>
              <w:numPr>
                <w:ilvl w:val="0"/>
                <w:numId w:val="26"/>
              </w:numPr>
              <w:autoSpaceDE/>
              <w:autoSpaceDN/>
              <w:spacing w:after="120"/>
              <w:ind w:left="11" w:firstLine="439"/>
              <w:jc w:val="both"/>
              <w:rPr>
                <w:sz w:val="22"/>
                <w:szCs w:val="22"/>
                <w:lang w:eastAsia="en-US"/>
              </w:rPr>
            </w:pPr>
            <w:r w:rsidRPr="004620C8">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4620C8" w:rsidRPr="004620C8" w:rsidRDefault="004620C8" w:rsidP="004620C8">
            <w:pPr>
              <w:spacing w:after="120"/>
              <w:ind w:left="11"/>
              <w:jc w:val="both"/>
              <w:rPr>
                <w:rFonts w:eastAsia="MS Mincho"/>
                <w:sz w:val="22"/>
                <w:szCs w:val="22"/>
                <w:lang w:eastAsia="en-US"/>
              </w:rPr>
            </w:pPr>
            <w:r w:rsidRPr="004620C8">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0952EB" w:rsidRPr="000952EB" w:rsidRDefault="000952EB" w:rsidP="000952EB">
            <w:pPr>
              <w:autoSpaceDE/>
              <w:autoSpaceDN/>
              <w:spacing w:before="60" w:after="60"/>
              <w:jc w:val="both"/>
              <w:rPr>
                <w:sz w:val="22"/>
                <w:szCs w:val="22"/>
                <w:lang w:eastAsia="en-US"/>
              </w:rPr>
            </w:pPr>
          </w:p>
        </w:tc>
      </w:tr>
      <w:tr w:rsidR="00BD20B9" w:rsidRPr="00623E98" w:rsidTr="000952EB">
        <w:trPr>
          <w:trHeight w:val="652"/>
        </w:trPr>
        <w:tc>
          <w:tcPr>
            <w:tcW w:w="568" w:type="dxa"/>
            <w:tcBorders>
              <w:top w:val="single" w:sz="4" w:space="0" w:color="auto"/>
              <w:left w:val="single" w:sz="4" w:space="0" w:color="auto"/>
              <w:bottom w:val="single" w:sz="4" w:space="0" w:color="auto"/>
              <w:right w:val="single" w:sz="4" w:space="0" w:color="auto"/>
            </w:tcBorders>
          </w:tcPr>
          <w:p w:rsidR="00BD20B9" w:rsidRDefault="00BD20B9" w:rsidP="000952E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Borders>
              <w:top w:val="single" w:sz="4" w:space="0" w:color="auto"/>
              <w:left w:val="single" w:sz="4" w:space="0" w:color="auto"/>
              <w:bottom w:val="single" w:sz="4" w:space="0" w:color="auto"/>
              <w:right w:val="single" w:sz="4" w:space="0" w:color="auto"/>
            </w:tcBorders>
          </w:tcPr>
          <w:p w:rsidR="00BD20B9" w:rsidRDefault="00BD20B9" w:rsidP="000952E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68.2.</w:t>
            </w:r>
          </w:p>
        </w:tc>
        <w:tc>
          <w:tcPr>
            <w:tcW w:w="4170" w:type="dxa"/>
            <w:tcBorders>
              <w:top w:val="single" w:sz="4" w:space="0" w:color="auto"/>
              <w:left w:val="single" w:sz="4" w:space="0" w:color="auto"/>
              <w:bottom w:val="single" w:sz="4" w:space="0" w:color="auto"/>
              <w:right w:val="single" w:sz="4" w:space="0" w:color="auto"/>
            </w:tcBorders>
          </w:tcPr>
          <w:p w:rsidR="00BD20B9" w:rsidRDefault="00BD20B9" w:rsidP="00BD20B9">
            <w:pPr>
              <w:pStyle w:val="BodyNum"/>
              <w:ind w:firstLine="567"/>
              <w:rPr>
                <w:sz w:val="22"/>
                <w:szCs w:val="22"/>
              </w:rPr>
            </w:pPr>
            <w:r w:rsidRPr="004F20C4">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4F20C4">
              <w:rPr>
                <w:sz w:val="22"/>
                <w:szCs w:val="22"/>
              </w:rPr>
              <w:t>platform.finance</w:t>
            </w:r>
            <w:proofErr w:type="spellEnd"/>
            <w:proofErr w:type="gram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BD20B9" w:rsidRDefault="00BD20B9" w:rsidP="00BD20B9">
            <w:pPr>
              <w:pStyle w:val="BodyNum"/>
              <w:ind w:firstLine="567"/>
              <w:rPr>
                <w:sz w:val="22"/>
                <w:szCs w:val="22"/>
              </w:rPr>
            </w:pPr>
            <w:r w:rsidRPr="004F20C4">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BD20B9" w:rsidRDefault="00BD20B9" w:rsidP="00BD20B9">
            <w:pPr>
              <w:pStyle w:val="BodyNum"/>
              <w:ind w:firstLine="567"/>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F20C4">
              <w:rPr>
                <w:sz w:val="22"/>
                <w:szCs w:val="22"/>
              </w:rPr>
              <w:t>platform.finance</w:t>
            </w:r>
            <w:proofErr w:type="spellEnd"/>
            <w:proofErr w:type="gramEnd"/>
            <w:r w:rsidRPr="004F20C4">
              <w:rPr>
                <w:sz w:val="22"/>
                <w:szCs w:val="22"/>
              </w:rPr>
              <w:t xml:space="preserve">. </w:t>
            </w:r>
          </w:p>
          <w:p w:rsidR="00BD20B9" w:rsidRDefault="00BD20B9" w:rsidP="00BD20B9">
            <w:pPr>
              <w:pStyle w:val="BodyNum"/>
              <w:ind w:firstLine="567"/>
              <w:rPr>
                <w:sz w:val="22"/>
                <w:szCs w:val="22"/>
              </w:rPr>
            </w:pPr>
            <w:r w:rsidRPr="004F20C4">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D20B9" w:rsidRPr="007150DD" w:rsidRDefault="00BD20B9" w:rsidP="00BD20B9">
            <w:pPr>
              <w:pStyle w:val="BodyNum"/>
              <w:ind w:firstLine="567"/>
              <w:rPr>
                <w:sz w:val="22"/>
                <w:szCs w:val="22"/>
                <w:lang w:eastAsia="en-US"/>
              </w:rPr>
            </w:pPr>
            <w:r w:rsidRPr="004F20C4">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BD20B9" w:rsidRPr="004620C8" w:rsidRDefault="00BD20B9" w:rsidP="004620C8">
            <w:pPr>
              <w:spacing w:after="10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BD20B9" w:rsidRPr="004620C8" w:rsidRDefault="00BD20B9" w:rsidP="004620C8">
            <w:pPr>
              <w:spacing w:after="100"/>
              <w:jc w:val="both"/>
              <w:rPr>
                <w:sz w:val="22"/>
                <w:szCs w:val="22"/>
              </w:rPr>
            </w:pPr>
            <w:r>
              <w:rPr>
                <w:sz w:val="22"/>
                <w:szCs w:val="22"/>
              </w:rPr>
              <w:t>Исключить пункт 68.2.</w:t>
            </w:r>
          </w:p>
        </w:tc>
      </w:tr>
      <w:tr w:rsidR="00AE4E75" w:rsidRPr="00623E98" w:rsidTr="000952EB">
        <w:trPr>
          <w:trHeight w:val="652"/>
        </w:trPr>
        <w:tc>
          <w:tcPr>
            <w:tcW w:w="568" w:type="dxa"/>
            <w:tcBorders>
              <w:top w:val="single" w:sz="4" w:space="0" w:color="auto"/>
              <w:left w:val="single" w:sz="4" w:space="0" w:color="auto"/>
              <w:bottom w:val="single" w:sz="4" w:space="0" w:color="auto"/>
              <w:right w:val="single" w:sz="4" w:space="0" w:color="auto"/>
            </w:tcBorders>
          </w:tcPr>
          <w:p w:rsidR="00AE4E75" w:rsidRDefault="00FD3DF6" w:rsidP="000952E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Borders>
              <w:top w:val="single" w:sz="4" w:space="0" w:color="auto"/>
              <w:left w:val="single" w:sz="4" w:space="0" w:color="auto"/>
              <w:bottom w:val="single" w:sz="4" w:space="0" w:color="auto"/>
              <w:right w:val="single" w:sz="4" w:space="0" w:color="auto"/>
            </w:tcBorders>
          </w:tcPr>
          <w:p w:rsidR="00AE4E75" w:rsidRDefault="00FD3DF6" w:rsidP="000952E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78.</w:t>
            </w:r>
          </w:p>
        </w:tc>
        <w:tc>
          <w:tcPr>
            <w:tcW w:w="4170" w:type="dxa"/>
            <w:tcBorders>
              <w:top w:val="single" w:sz="4" w:space="0" w:color="auto"/>
              <w:left w:val="single" w:sz="4" w:space="0" w:color="auto"/>
              <w:bottom w:val="single" w:sz="4" w:space="0" w:color="auto"/>
              <w:right w:val="single" w:sz="4" w:space="0" w:color="auto"/>
            </w:tcBorders>
          </w:tcPr>
          <w:p w:rsidR="00FD3DF6" w:rsidRPr="00FD3DF6" w:rsidRDefault="00FD3DF6" w:rsidP="00FD3DF6">
            <w:pPr>
              <w:shd w:val="clear" w:color="auto" w:fill="FFFFFF"/>
              <w:autoSpaceDE/>
              <w:autoSpaceDN/>
              <w:spacing w:after="60"/>
              <w:jc w:val="both"/>
              <w:rPr>
                <w:spacing w:val="-1"/>
                <w:sz w:val="22"/>
                <w:szCs w:val="22"/>
                <w:lang w:eastAsia="en-US"/>
              </w:rPr>
            </w:pPr>
            <w:r w:rsidRPr="00FD3DF6">
              <w:rPr>
                <w:spacing w:val="-1"/>
                <w:sz w:val="22"/>
                <w:szCs w:val="22"/>
                <w:lang w:eastAsia="en-US"/>
              </w:rPr>
              <w:t xml:space="preserve">При погашении инвестиционных паев, </w:t>
            </w:r>
            <w:r w:rsidRPr="00FD3DF6">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FD3DF6">
              <w:rPr>
                <w:spacing w:val="-1"/>
                <w:sz w:val="22"/>
                <w:szCs w:val="22"/>
                <w:lang w:eastAsia="en-US"/>
              </w:rPr>
              <w:t xml:space="preserve">, </w:t>
            </w:r>
            <w:r w:rsidRPr="00FD3DF6">
              <w:rPr>
                <w:b/>
                <w:spacing w:val="-1"/>
                <w:sz w:val="22"/>
                <w:szCs w:val="22"/>
                <w:lang w:eastAsia="en-US"/>
              </w:rPr>
              <w:t xml:space="preserve">за исключением случаев, когда заявка на погашение инвестиционных паев подана агенту </w:t>
            </w:r>
            <w:r w:rsidRPr="00FD3DF6">
              <w:rPr>
                <w:b/>
                <w:sz w:val="22"/>
                <w:szCs w:val="22"/>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а также</w:t>
            </w:r>
            <w:r w:rsidRPr="00FD3DF6">
              <w:rPr>
                <w:sz w:val="22"/>
                <w:szCs w:val="22"/>
                <w:lang w:eastAsia="en-US"/>
              </w:rPr>
              <w:t xml:space="preserve"> 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Pr="00FD3DF6">
              <w:rPr>
                <w:b/>
                <w:lang w:eastAsia="en-US"/>
              </w:rPr>
              <w:t xml:space="preserve"> </w:t>
            </w:r>
            <w:r w:rsidRPr="00FD3DF6">
              <w:rPr>
                <w:spacing w:val="-1"/>
                <w:sz w:val="22"/>
                <w:szCs w:val="22"/>
                <w:lang w:eastAsia="en-US"/>
              </w:rPr>
              <w:t>скидка, на которую уменьшается расчетная стоимость инвестиционного пая (далее – скидка),</w:t>
            </w:r>
            <w:r w:rsidRPr="00FD3DF6">
              <w:rPr>
                <w:sz w:val="22"/>
                <w:szCs w:val="22"/>
                <w:lang w:eastAsia="en-US"/>
              </w:rPr>
              <w:t xml:space="preserve"> составляет</w:t>
            </w:r>
            <w:r w:rsidRPr="00FD3DF6">
              <w:rPr>
                <w:spacing w:val="-1"/>
                <w:sz w:val="22"/>
                <w:szCs w:val="22"/>
                <w:lang w:eastAsia="en-US"/>
              </w:rPr>
              <w:t>:</w:t>
            </w:r>
          </w:p>
          <w:p w:rsidR="00FD3DF6" w:rsidRPr="00FD3DF6" w:rsidRDefault="00FD3DF6" w:rsidP="00FD3DF6">
            <w:pPr>
              <w:numPr>
                <w:ilvl w:val="0"/>
                <w:numId w:val="22"/>
              </w:numPr>
              <w:tabs>
                <w:tab w:val="clear" w:pos="360"/>
                <w:tab w:val="num" w:pos="0"/>
              </w:tabs>
              <w:autoSpaceDE/>
              <w:autoSpaceDN/>
              <w:spacing w:after="120"/>
              <w:ind w:firstLine="360"/>
              <w:jc w:val="both"/>
              <w:rPr>
                <w:sz w:val="22"/>
                <w:szCs w:val="22"/>
                <w:lang w:eastAsia="en-US"/>
              </w:rPr>
            </w:pPr>
            <w:r w:rsidRPr="00FD3DF6">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FD3DF6" w:rsidRPr="00FD3DF6" w:rsidRDefault="00FD3DF6" w:rsidP="00FD3DF6">
            <w:pPr>
              <w:numPr>
                <w:ilvl w:val="0"/>
                <w:numId w:val="22"/>
              </w:numPr>
              <w:tabs>
                <w:tab w:val="clear" w:pos="360"/>
                <w:tab w:val="num" w:pos="0"/>
              </w:tabs>
              <w:autoSpaceDE/>
              <w:autoSpaceDN/>
              <w:spacing w:after="120"/>
              <w:ind w:firstLine="360"/>
              <w:jc w:val="both"/>
              <w:rPr>
                <w:sz w:val="22"/>
                <w:szCs w:val="22"/>
                <w:lang w:eastAsia="en-US"/>
              </w:rPr>
            </w:pPr>
            <w:r w:rsidRPr="00FD3DF6">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D3DF6" w:rsidRPr="00FD3DF6" w:rsidRDefault="00FD3DF6" w:rsidP="00FD3DF6">
            <w:pPr>
              <w:autoSpaceDE/>
              <w:autoSpaceDN/>
              <w:spacing w:after="120"/>
              <w:jc w:val="both"/>
              <w:rPr>
                <w:b/>
                <w:sz w:val="22"/>
                <w:szCs w:val="22"/>
              </w:rPr>
            </w:pPr>
            <w:r w:rsidRPr="00FD3DF6">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FD3DF6" w:rsidRPr="00FD3DF6" w:rsidRDefault="00FD3DF6" w:rsidP="00FD3DF6">
            <w:pPr>
              <w:numPr>
                <w:ilvl w:val="0"/>
                <w:numId w:val="35"/>
              </w:numPr>
              <w:autoSpaceDE/>
              <w:autoSpaceDN/>
              <w:spacing w:after="120"/>
              <w:contextualSpacing/>
              <w:jc w:val="both"/>
              <w:rPr>
                <w:b/>
                <w:sz w:val="22"/>
                <w:szCs w:val="22"/>
                <w:lang w:eastAsia="en-US"/>
              </w:rPr>
            </w:pPr>
            <w:r w:rsidRPr="00FD3DF6">
              <w:rPr>
                <w:b/>
                <w:sz w:val="22"/>
                <w:szCs w:val="22"/>
              </w:rPr>
              <w:t>0,5 (Ноль целых пять десятых) процента (НДС не облагается) от расчетной стоимости одного инвестиционного пая</w:t>
            </w:r>
            <w:r w:rsidRPr="00FD3DF6">
              <w:rPr>
                <w:b/>
              </w:rPr>
              <w:t>.</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D3DF6">
              <w:rPr>
                <w:sz w:val="22"/>
                <w:szCs w:val="22"/>
                <w:lang w:eastAsia="en-US"/>
              </w:rPr>
              <w:t>Финанс</w:t>
            </w:r>
            <w:proofErr w:type="spellEnd"/>
            <w:r w:rsidRPr="00FD3DF6">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FD3DF6">
              <w:rPr>
                <w:color w:val="000000"/>
                <w:sz w:val="22"/>
                <w:szCs w:val="22"/>
                <w:shd w:val="clear" w:color="auto" w:fill="F5F5F5"/>
                <w:lang w:eastAsia="en-US"/>
              </w:rPr>
              <w:t xml:space="preserve">ООО «АЛОР +» </w:t>
            </w:r>
            <w:r w:rsidRPr="00FD3DF6">
              <w:rPr>
                <w:sz w:val="22"/>
                <w:szCs w:val="22"/>
                <w:lang w:eastAsia="en-US"/>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FD3DF6" w:rsidRPr="00FD3DF6" w:rsidRDefault="00FD3DF6" w:rsidP="00FD3DF6">
            <w:pPr>
              <w:numPr>
                <w:ilvl w:val="0"/>
                <w:numId w:val="21"/>
              </w:numPr>
              <w:tabs>
                <w:tab w:val="num" w:pos="0"/>
              </w:tabs>
              <w:autoSpaceDE/>
              <w:autoSpaceDN/>
              <w:ind w:left="0" w:firstLine="0"/>
              <w:jc w:val="both"/>
              <w:rPr>
                <w:sz w:val="22"/>
                <w:szCs w:val="22"/>
                <w:lang w:eastAsia="en-US"/>
              </w:rPr>
            </w:pPr>
            <w:r w:rsidRPr="00FD3DF6">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FD3DF6">
              <w:rPr>
                <w:b/>
                <w:sz w:val="22"/>
                <w:szCs w:val="22"/>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FD3DF6">
              <w:rPr>
                <w:b/>
                <w:sz w:val="22"/>
                <w:szCs w:val="22"/>
              </w:rPr>
              <w:t xml:space="preserve"> и когда заявка на погашение инвестиционных паев подана </w:t>
            </w:r>
            <w:r w:rsidRPr="00FD3DF6">
              <w:rPr>
                <w:sz w:val="22"/>
                <w:szCs w:val="22"/>
              </w:rPr>
              <w:t xml:space="preserve">управляющей компании номинальным держателем – КИТ </w:t>
            </w:r>
            <w:proofErr w:type="spellStart"/>
            <w:r w:rsidRPr="00FD3DF6">
              <w:rPr>
                <w:sz w:val="22"/>
                <w:szCs w:val="22"/>
              </w:rPr>
              <w:t>Финанс</w:t>
            </w:r>
            <w:proofErr w:type="spellEnd"/>
            <w:r w:rsidRPr="00FD3DF6">
              <w:rPr>
                <w:sz w:val="22"/>
                <w:szCs w:val="22"/>
              </w:rPr>
              <w:t xml:space="preserve"> (АО) и ООО «АЛОР +»</w:t>
            </w:r>
            <w:r w:rsidRPr="00FD3DF6">
              <w:rPr>
                <w:sz w:val="22"/>
                <w:szCs w:val="22"/>
                <w:lang w:eastAsia="en-US"/>
              </w:rPr>
              <w:t xml:space="preserve">; </w:t>
            </w:r>
          </w:p>
          <w:p w:rsidR="00FD3DF6" w:rsidRPr="00FD3DF6" w:rsidRDefault="00FD3DF6" w:rsidP="00FD3DF6">
            <w:pPr>
              <w:numPr>
                <w:ilvl w:val="0"/>
                <w:numId w:val="21"/>
              </w:numPr>
              <w:autoSpaceDE/>
              <w:autoSpaceDN/>
              <w:spacing w:after="60"/>
              <w:ind w:left="11" w:firstLine="349"/>
              <w:jc w:val="both"/>
              <w:rPr>
                <w:sz w:val="22"/>
                <w:szCs w:val="22"/>
                <w:lang w:eastAsia="en-US"/>
              </w:rPr>
            </w:pPr>
            <w:r w:rsidRPr="00FD3DF6">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FD3DF6">
              <w:rPr>
                <w:sz w:val="22"/>
                <w:szCs w:val="22"/>
                <w:lang w:eastAsia="en-US"/>
              </w:rPr>
              <w:t>Финанс</w:t>
            </w:r>
            <w:proofErr w:type="spellEnd"/>
            <w:r w:rsidRPr="00FD3DF6">
              <w:rPr>
                <w:sz w:val="22"/>
                <w:szCs w:val="22"/>
                <w:lang w:eastAsia="en-US"/>
              </w:rPr>
              <w:t xml:space="preserve"> (АО) и ООО «АЛОР +»;</w:t>
            </w:r>
          </w:p>
          <w:p w:rsidR="00FD3DF6" w:rsidRPr="00FD3DF6" w:rsidRDefault="00FD3DF6" w:rsidP="00FD3DF6">
            <w:pPr>
              <w:numPr>
                <w:ilvl w:val="0"/>
                <w:numId w:val="21"/>
              </w:numPr>
              <w:tabs>
                <w:tab w:val="left" w:pos="-1985"/>
              </w:tabs>
              <w:autoSpaceDE/>
              <w:autoSpaceDN/>
              <w:spacing w:after="60"/>
              <w:ind w:left="0" w:firstLine="349"/>
              <w:jc w:val="both"/>
              <w:rPr>
                <w:sz w:val="22"/>
                <w:szCs w:val="22"/>
                <w:lang w:eastAsia="en-US"/>
              </w:rPr>
            </w:pPr>
            <w:r w:rsidRPr="00FD3DF6">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E4E75" w:rsidRPr="004F20C4" w:rsidRDefault="00AE4E75" w:rsidP="00BD20B9">
            <w:pPr>
              <w:pStyle w:val="BodyNum"/>
              <w:ind w:firstLine="567"/>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FD3DF6" w:rsidRPr="00FD3DF6" w:rsidRDefault="00FD3DF6" w:rsidP="00FD3DF6">
            <w:pPr>
              <w:shd w:val="clear" w:color="auto" w:fill="FFFFFF"/>
              <w:autoSpaceDE/>
              <w:autoSpaceDN/>
              <w:spacing w:after="60"/>
              <w:jc w:val="both"/>
              <w:rPr>
                <w:spacing w:val="-1"/>
                <w:sz w:val="22"/>
                <w:szCs w:val="22"/>
                <w:lang w:eastAsia="en-US"/>
              </w:rPr>
            </w:pPr>
            <w:r w:rsidRPr="00FD3DF6">
              <w:rPr>
                <w:spacing w:val="-1"/>
                <w:sz w:val="22"/>
                <w:szCs w:val="22"/>
                <w:lang w:eastAsia="en-US"/>
              </w:rPr>
              <w:t xml:space="preserve">При погашении инвестиционных паев, </w:t>
            </w:r>
            <w:r w:rsidRPr="00FD3DF6">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FD3DF6">
              <w:rPr>
                <w:spacing w:val="-1"/>
                <w:sz w:val="22"/>
                <w:szCs w:val="22"/>
                <w:lang w:eastAsia="en-US"/>
              </w:rPr>
              <w:t xml:space="preserve">, </w:t>
            </w:r>
            <w:r w:rsidRPr="00FD3DF6">
              <w:rPr>
                <w:sz w:val="22"/>
                <w:szCs w:val="22"/>
                <w:lang w:eastAsia="en-US"/>
              </w:rPr>
              <w:t>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Pr="00FD3DF6">
              <w:rPr>
                <w:b/>
                <w:lang w:eastAsia="en-US"/>
              </w:rPr>
              <w:t xml:space="preserve"> </w:t>
            </w:r>
            <w:r w:rsidRPr="00FD3DF6">
              <w:rPr>
                <w:spacing w:val="-1"/>
                <w:sz w:val="22"/>
                <w:szCs w:val="22"/>
                <w:lang w:eastAsia="en-US"/>
              </w:rPr>
              <w:t>скидка, на которую уменьшается расчетная стоимость инвестиционного пая (далее – скидка),</w:t>
            </w:r>
            <w:r w:rsidRPr="00FD3DF6">
              <w:rPr>
                <w:sz w:val="22"/>
                <w:szCs w:val="22"/>
                <w:lang w:eastAsia="en-US"/>
              </w:rPr>
              <w:t xml:space="preserve"> составляет</w:t>
            </w:r>
            <w:r w:rsidRPr="00FD3DF6">
              <w:rPr>
                <w:spacing w:val="-1"/>
                <w:sz w:val="22"/>
                <w:szCs w:val="22"/>
                <w:lang w:eastAsia="en-US"/>
              </w:rPr>
              <w:t>:</w:t>
            </w:r>
          </w:p>
          <w:p w:rsidR="00FD3DF6" w:rsidRPr="00FD3DF6" w:rsidRDefault="00FD3DF6" w:rsidP="00FD3DF6">
            <w:pPr>
              <w:numPr>
                <w:ilvl w:val="0"/>
                <w:numId w:val="22"/>
              </w:numPr>
              <w:tabs>
                <w:tab w:val="clear" w:pos="360"/>
                <w:tab w:val="num" w:pos="0"/>
              </w:tabs>
              <w:autoSpaceDE/>
              <w:autoSpaceDN/>
              <w:spacing w:after="120"/>
              <w:ind w:firstLine="360"/>
              <w:jc w:val="both"/>
              <w:rPr>
                <w:sz w:val="22"/>
                <w:szCs w:val="22"/>
                <w:lang w:eastAsia="en-US"/>
              </w:rPr>
            </w:pPr>
            <w:r w:rsidRPr="00FD3DF6">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FD3DF6" w:rsidRPr="00FD3DF6" w:rsidRDefault="00FD3DF6" w:rsidP="00FD3DF6">
            <w:pPr>
              <w:numPr>
                <w:ilvl w:val="0"/>
                <w:numId w:val="22"/>
              </w:numPr>
              <w:tabs>
                <w:tab w:val="clear" w:pos="360"/>
                <w:tab w:val="num" w:pos="0"/>
              </w:tabs>
              <w:autoSpaceDE/>
              <w:autoSpaceDN/>
              <w:spacing w:after="120"/>
              <w:ind w:firstLine="360"/>
              <w:jc w:val="both"/>
              <w:rPr>
                <w:sz w:val="22"/>
                <w:szCs w:val="22"/>
                <w:lang w:eastAsia="en-US"/>
              </w:rPr>
            </w:pPr>
            <w:r w:rsidRPr="00FD3DF6">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D3DF6">
              <w:rPr>
                <w:sz w:val="22"/>
                <w:szCs w:val="22"/>
                <w:lang w:eastAsia="en-US"/>
              </w:rPr>
              <w:t>Финанс</w:t>
            </w:r>
            <w:proofErr w:type="spellEnd"/>
            <w:r w:rsidRPr="00FD3DF6">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FD3DF6">
              <w:rPr>
                <w:color w:val="000000"/>
                <w:sz w:val="22"/>
                <w:szCs w:val="22"/>
                <w:shd w:val="clear" w:color="auto" w:fill="F5F5F5"/>
                <w:lang w:eastAsia="en-US"/>
              </w:rPr>
              <w:t xml:space="preserve">ООО «АЛОР +» </w:t>
            </w:r>
            <w:r w:rsidRPr="00FD3DF6">
              <w:rPr>
                <w:sz w:val="22"/>
                <w:szCs w:val="22"/>
                <w:lang w:eastAsia="en-US"/>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FD3DF6" w:rsidRPr="00FD3DF6" w:rsidRDefault="00FD3DF6" w:rsidP="00FD3DF6">
            <w:pPr>
              <w:tabs>
                <w:tab w:val="left" w:pos="-1985"/>
              </w:tabs>
              <w:autoSpaceDE/>
              <w:autoSpaceDN/>
              <w:spacing w:after="60"/>
              <w:jc w:val="both"/>
              <w:rPr>
                <w:sz w:val="22"/>
                <w:szCs w:val="22"/>
                <w:lang w:eastAsia="en-US"/>
              </w:rPr>
            </w:pPr>
            <w:r w:rsidRPr="00FD3DF6">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FD3DF6" w:rsidRPr="00FD3DF6" w:rsidRDefault="00FD3DF6" w:rsidP="00FD3DF6">
            <w:pPr>
              <w:numPr>
                <w:ilvl w:val="0"/>
                <w:numId w:val="21"/>
              </w:numPr>
              <w:tabs>
                <w:tab w:val="num" w:pos="0"/>
              </w:tabs>
              <w:autoSpaceDE/>
              <w:autoSpaceDN/>
              <w:ind w:left="0" w:firstLine="0"/>
              <w:jc w:val="both"/>
              <w:rPr>
                <w:sz w:val="22"/>
                <w:szCs w:val="22"/>
                <w:lang w:eastAsia="en-US"/>
              </w:rPr>
            </w:pPr>
            <w:r w:rsidRPr="00FD3DF6">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FD3DF6">
              <w:rPr>
                <w:sz w:val="22"/>
                <w:szCs w:val="22"/>
              </w:rPr>
              <w:t xml:space="preserve">управляющей компании номинальным держателем – КИТ </w:t>
            </w:r>
            <w:proofErr w:type="spellStart"/>
            <w:r w:rsidRPr="00FD3DF6">
              <w:rPr>
                <w:sz w:val="22"/>
                <w:szCs w:val="22"/>
              </w:rPr>
              <w:t>Финанс</w:t>
            </w:r>
            <w:proofErr w:type="spellEnd"/>
            <w:r w:rsidRPr="00FD3DF6">
              <w:rPr>
                <w:sz w:val="22"/>
                <w:szCs w:val="22"/>
              </w:rPr>
              <w:t xml:space="preserve"> (АО) и ООО «АЛОР +»</w:t>
            </w:r>
            <w:r w:rsidRPr="00FD3DF6">
              <w:rPr>
                <w:sz w:val="22"/>
                <w:szCs w:val="22"/>
                <w:lang w:eastAsia="en-US"/>
              </w:rPr>
              <w:t xml:space="preserve">; </w:t>
            </w:r>
          </w:p>
          <w:p w:rsidR="00FD3DF6" w:rsidRPr="00FD3DF6" w:rsidRDefault="00FD3DF6" w:rsidP="00FD3DF6">
            <w:pPr>
              <w:numPr>
                <w:ilvl w:val="0"/>
                <w:numId w:val="21"/>
              </w:numPr>
              <w:autoSpaceDE/>
              <w:autoSpaceDN/>
              <w:spacing w:after="60"/>
              <w:ind w:left="11" w:firstLine="349"/>
              <w:jc w:val="both"/>
              <w:rPr>
                <w:sz w:val="22"/>
                <w:szCs w:val="22"/>
                <w:lang w:eastAsia="en-US"/>
              </w:rPr>
            </w:pPr>
            <w:r w:rsidRPr="00FD3DF6">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FD3DF6">
              <w:rPr>
                <w:sz w:val="22"/>
                <w:szCs w:val="22"/>
                <w:lang w:eastAsia="en-US"/>
              </w:rPr>
              <w:t>Финанс</w:t>
            </w:r>
            <w:proofErr w:type="spellEnd"/>
            <w:r w:rsidRPr="00FD3DF6">
              <w:rPr>
                <w:sz w:val="22"/>
                <w:szCs w:val="22"/>
                <w:lang w:eastAsia="en-US"/>
              </w:rPr>
              <w:t xml:space="preserve"> (АО) и ООО «АЛОР +»;</w:t>
            </w:r>
          </w:p>
          <w:p w:rsidR="00FD3DF6" w:rsidRPr="00FD3DF6" w:rsidRDefault="00FD3DF6" w:rsidP="00FD3DF6">
            <w:pPr>
              <w:numPr>
                <w:ilvl w:val="0"/>
                <w:numId w:val="21"/>
              </w:numPr>
              <w:tabs>
                <w:tab w:val="left" w:pos="-1985"/>
              </w:tabs>
              <w:autoSpaceDE/>
              <w:autoSpaceDN/>
              <w:spacing w:after="60"/>
              <w:ind w:left="0" w:firstLine="349"/>
              <w:jc w:val="both"/>
              <w:rPr>
                <w:sz w:val="22"/>
                <w:szCs w:val="22"/>
                <w:lang w:eastAsia="en-US"/>
              </w:rPr>
            </w:pPr>
            <w:r w:rsidRPr="00FD3DF6">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E4E75" w:rsidRDefault="00AE4E75" w:rsidP="004620C8">
            <w:pPr>
              <w:spacing w:after="100"/>
              <w:jc w:val="both"/>
              <w:rPr>
                <w:sz w:val="22"/>
                <w:szCs w:val="22"/>
              </w:rPr>
            </w:pPr>
          </w:p>
        </w:tc>
      </w:tr>
      <w:tr w:rsidR="00582086" w:rsidRPr="00623E98" w:rsidTr="000952EB">
        <w:trPr>
          <w:trHeight w:val="652"/>
        </w:trPr>
        <w:tc>
          <w:tcPr>
            <w:tcW w:w="568" w:type="dxa"/>
            <w:tcBorders>
              <w:top w:val="single" w:sz="4" w:space="0" w:color="auto"/>
              <w:left w:val="single" w:sz="4" w:space="0" w:color="auto"/>
              <w:bottom w:val="single" w:sz="4" w:space="0" w:color="auto"/>
              <w:right w:val="single" w:sz="4" w:space="0" w:color="auto"/>
            </w:tcBorders>
          </w:tcPr>
          <w:p w:rsidR="00582086" w:rsidRDefault="00DC10F4" w:rsidP="000952E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Borders>
              <w:top w:val="single" w:sz="4" w:space="0" w:color="auto"/>
              <w:left w:val="single" w:sz="4" w:space="0" w:color="auto"/>
              <w:bottom w:val="single" w:sz="4" w:space="0" w:color="auto"/>
              <w:right w:val="single" w:sz="4" w:space="0" w:color="auto"/>
            </w:tcBorders>
          </w:tcPr>
          <w:p w:rsidR="00582086" w:rsidRDefault="002B04EA" w:rsidP="000952E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93.5.</w:t>
            </w:r>
          </w:p>
        </w:tc>
        <w:tc>
          <w:tcPr>
            <w:tcW w:w="4170" w:type="dxa"/>
            <w:tcBorders>
              <w:top w:val="single" w:sz="4" w:space="0" w:color="auto"/>
              <w:left w:val="single" w:sz="4" w:space="0" w:color="auto"/>
              <w:bottom w:val="single" w:sz="4" w:space="0" w:color="auto"/>
              <w:right w:val="single" w:sz="4" w:space="0" w:color="auto"/>
            </w:tcBorders>
          </w:tcPr>
          <w:p w:rsidR="002B04EA" w:rsidRPr="002B04EA" w:rsidRDefault="002B04EA" w:rsidP="002B04EA">
            <w:pPr>
              <w:autoSpaceDE/>
              <w:autoSpaceDN/>
              <w:ind w:firstLine="599"/>
              <w:jc w:val="both"/>
              <w:rPr>
                <w:sz w:val="22"/>
                <w:szCs w:val="22"/>
                <w:lang w:eastAsia="en-US"/>
              </w:rPr>
            </w:pPr>
            <w:r w:rsidRPr="002B04EA">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2B04EA">
              <w:rPr>
                <w:sz w:val="22"/>
                <w:szCs w:val="22"/>
                <w:lang w:eastAsia="en-US"/>
              </w:rPr>
              <w:t>platform.finance</w:t>
            </w:r>
            <w:proofErr w:type="spellEnd"/>
            <w:proofErr w:type="gramEnd"/>
            <w:r w:rsidRPr="002B04EA">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4EA" w:rsidRPr="002B04EA" w:rsidRDefault="002B04EA" w:rsidP="002B04EA">
            <w:pPr>
              <w:autoSpaceDE/>
              <w:autoSpaceDN/>
              <w:ind w:firstLine="599"/>
              <w:jc w:val="both"/>
              <w:rPr>
                <w:sz w:val="22"/>
                <w:szCs w:val="22"/>
                <w:lang w:eastAsia="en-US"/>
              </w:rPr>
            </w:pPr>
            <w:r w:rsidRPr="002B04EA">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4EA" w:rsidRPr="002B04EA" w:rsidRDefault="002B04EA" w:rsidP="002B04EA">
            <w:pPr>
              <w:autoSpaceDE/>
              <w:autoSpaceDN/>
              <w:ind w:firstLine="599"/>
              <w:jc w:val="both"/>
              <w:rPr>
                <w:sz w:val="22"/>
                <w:szCs w:val="22"/>
                <w:lang w:eastAsia="en-US"/>
              </w:rPr>
            </w:pPr>
            <w:r w:rsidRPr="002B04EA">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B04EA">
              <w:rPr>
                <w:sz w:val="22"/>
                <w:szCs w:val="22"/>
                <w:lang w:eastAsia="en-US"/>
              </w:rPr>
              <w:t>platform.finance</w:t>
            </w:r>
            <w:proofErr w:type="spellEnd"/>
            <w:proofErr w:type="gramEnd"/>
            <w:r w:rsidRPr="002B04EA">
              <w:rPr>
                <w:sz w:val="22"/>
                <w:szCs w:val="22"/>
                <w:lang w:eastAsia="en-US"/>
              </w:rPr>
              <w:t xml:space="preserve">. </w:t>
            </w:r>
          </w:p>
          <w:p w:rsidR="002B04EA" w:rsidRPr="002B04EA" w:rsidRDefault="002B04EA" w:rsidP="002B04EA">
            <w:pPr>
              <w:autoSpaceDE/>
              <w:autoSpaceDN/>
              <w:ind w:firstLine="599"/>
              <w:jc w:val="both"/>
              <w:rPr>
                <w:sz w:val="22"/>
                <w:szCs w:val="22"/>
                <w:lang w:eastAsia="en-US"/>
              </w:rPr>
            </w:pPr>
            <w:r w:rsidRPr="002B04EA">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B04EA" w:rsidRPr="002B04EA" w:rsidRDefault="002B04EA" w:rsidP="002B04EA">
            <w:pPr>
              <w:autoSpaceDE/>
              <w:autoSpaceDN/>
              <w:ind w:firstLine="599"/>
              <w:jc w:val="both"/>
              <w:rPr>
                <w:sz w:val="22"/>
                <w:szCs w:val="22"/>
                <w:lang w:eastAsia="en-US"/>
              </w:rPr>
            </w:pPr>
            <w:r w:rsidRPr="002B04EA">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582086" w:rsidRPr="00FD3DF6" w:rsidRDefault="00582086" w:rsidP="00FD3DF6">
            <w:pPr>
              <w:shd w:val="clear" w:color="auto" w:fill="FFFFFF"/>
              <w:autoSpaceDE/>
              <w:autoSpaceDN/>
              <w:spacing w:after="60"/>
              <w:jc w:val="both"/>
              <w:rPr>
                <w:spacing w:val="-1"/>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582086" w:rsidRPr="00FD3DF6" w:rsidRDefault="00DC10F4" w:rsidP="00FD3DF6">
            <w:pPr>
              <w:shd w:val="clear" w:color="auto" w:fill="FFFFFF"/>
              <w:autoSpaceDE/>
              <w:autoSpaceDN/>
              <w:spacing w:after="60"/>
              <w:jc w:val="both"/>
              <w:rPr>
                <w:spacing w:val="-1"/>
                <w:sz w:val="22"/>
                <w:szCs w:val="22"/>
                <w:lang w:eastAsia="en-US"/>
              </w:rPr>
            </w:pPr>
            <w:r>
              <w:rPr>
                <w:spacing w:val="-1"/>
                <w:sz w:val="22"/>
                <w:szCs w:val="22"/>
                <w:lang w:eastAsia="en-US"/>
              </w:rPr>
              <w:t>Исключить пункт 93.5.</w:t>
            </w: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DC10F4" w:rsidRPr="00096FE4" w:rsidRDefault="00DC10F4"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096FE4">
        <w:rPr>
          <w:rFonts w:ascii="Times New Roman" w:hAnsi="Times New Roman" w:cs="Times New Roman"/>
          <w:kern w:val="0"/>
          <w:sz w:val="22"/>
          <w:szCs w:val="22"/>
        </w:rPr>
        <w:t>Управляющий директор –</w:t>
      </w:r>
    </w:p>
    <w:p w:rsidR="0082095F" w:rsidRPr="00096FE4" w:rsidRDefault="00DC10F4"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096FE4">
        <w:rPr>
          <w:rFonts w:ascii="Times New Roman" w:hAnsi="Times New Roman" w:cs="Times New Roman"/>
          <w:kern w:val="0"/>
          <w:sz w:val="22"/>
          <w:szCs w:val="22"/>
        </w:rPr>
        <w:t xml:space="preserve">Заместитель </w:t>
      </w:r>
      <w:r w:rsidR="0082095F" w:rsidRPr="00096FE4">
        <w:rPr>
          <w:rFonts w:ascii="Times New Roman" w:hAnsi="Times New Roman" w:cs="Times New Roman"/>
          <w:kern w:val="0"/>
          <w:sz w:val="22"/>
          <w:szCs w:val="22"/>
        </w:rPr>
        <w:t>Генеральн</w:t>
      </w:r>
      <w:r w:rsidR="00096FE4">
        <w:rPr>
          <w:rFonts w:ascii="Times New Roman" w:hAnsi="Times New Roman" w:cs="Times New Roman"/>
          <w:kern w:val="0"/>
          <w:sz w:val="22"/>
          <w:szCs w:val="22"/>
        </w:rPr>
        <w:t>ого</w:t>
      </w:r>
      <w:r w:rsidR="00313DC0" w:rsidRPr="00096FE4">
        <w:rPr>
          <w:rFonts w:ascii="Times New Roman" w:hAnsi="Times New Roman" w:cs="Times New Roman"/>
          <w:kern w:val="0"/>
          <w:sz w:val="22"/>
          <w:szCs w:val="22"/>
        </w:rPr>
        <w:t xml:space="preserve"> директор</w:t>
      </w:r>
      <w:r w:rsidR="00096FE4">
        <w:rPr>
          <w:rFonts w:ascii="Times New Roman" w:hAnsi="Times New Roman" w:cs="Times New Roman"/>
          <w:kern w:val="0"/>
          <w:sz w:val="22"/>
          <w:szCs w:val="22"/>
        </w:rPr>
        <w:t>а</w:t>
      </w:r>
    </w:p>
    <w:p w:rsidR="00F91719" w:rsidRPr="00096FE4" w:rsidRDefault="00C04081" w:rsidP="00E406B1">
      <w:pPr>
        <w:pStyle w:val="fieldcomment"/>
        <w:rPr>
          <w:rFonts w:ascii="Times New Roman" w:hAnsi="Times New Roman" w:cs="Times New Roman"/>
          <w:sz w:val="22"/>
          <w:szCs w:val="22"/>
          <w:lang w:val="ru-RU"/>
        </w:rPr>
      </w:pPr>
      <w:r w:rsidRPr="00096FE4">
        <w:rPr>
          <w:rFonts w:ascii="Times New Roman" w:hAnsi="Times New Roman" w:cs="Times New Roman"/>
          <w:sz w:val="22"/>
          <w:szCs w:val="22"/>
          <w:lang w:val="ru-RU"/>
        </w:rPr>
        <w:t xml:space="preserve">ТКБ </w:t>
      </w:r>
      <w:proofErr w:type="spellStart"/>
      <w:r w:rsidRPr="00096FE4">
        <w:rPr>
          <w:rFonts w:ascii="Times New Roman" w:hAnsi="Times New Roman" w:cs="Times New Roman"/>
          <w:sz w:val="22"/>
          <w:szCs w:val="22"/>
          <w:lang w:val="ru-RU"/>
        </w:rPr>
        <w:t>Инвестмент</w:t>
      </w:r>
      <w:proofErr w:type="spellEnd"/>
      <w:r w:rsidRPr="00096FE4">
        <w:rPr>
          <w:rFonts w:ascii="Times New Roman" w:hAnsi="Times New Roman" w:cs="Times New Roman"/>
          <w:sz w:val="22"/>
          <w:szCs w:val="22"/>
          <w:lang w:val="ru-RU"/>
        </w:rPr>
        <w:t xml:space="preserve"> </w:t>
      </w:r>
      <w:proofErr w:type="spellStart"/>
      <w:r w:rsidRPr="00096FE4">
        <w:rPr>
          <w:rFonts w:ascii="Times New Roman" w:hAnsi="Times New Roman" w:cs="Times New Roman"/>
          <w:sz w:val="22"/>
          <w:szCs w:val="22"/>
          <w:lang w:val="ru-RU"/>
        </w:rPr>
        <w:t>Партнерс</w:t>
      </w:r>
      <w:proofErr w:type="spellEnd"/>
      <w:r w:rsidR="0082095F" w:rsidRPr="00096FE4">
        <w:rPr>
          <w:rFonts w:ascii="Times New Roman" w:hAnsi="Times New Roman" w:cs="Times New Roman"/>
          <w:sz w:val="22"/>
          <w:szCs w:val="22"/>
          <w:lang w:val="ru-RU"/>
        </w:rPr>
        <w:t xml:space="preserve"> (</w:t>
      </w:r>
      <w:proofErr w:type="gramStart"/>
      <w:r w:rsidR="0082095F" w:rsidRPr="00096FE4">
        <w:rPr>
          <w:rFonts w:ascii="Times New Roman" w:hAnsi="Times New Roman" w:cs="Times New Roman"/>
          <w:sz w:val="22"/>
          <w:szCs w:val="22"/>
          <w:lang w:val="ru-RU"/>
        </w:rPr>
        <w:t xml:space="preserve">АО)   </w:t>
      </w:r>
      <w:proofErr w:type="gramEnd"/>
      <w:r w:rsidR="0082095F"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9A4BC8" w:rsidRPr="00096FE4">
        <w:rPr>
          <w:rFonts w:ascii="Times New Roman" w:hAnsi="Times New Roman" w:cs="Times New Roman"/>
          <w:sz w:val="22"/>
          <w:szCs w:val="22"/>
          <w:lang w:val="ru-RU"/>
        </w:rPr>
        <w:t xml:space="preserve">              </w:t>
      </w:r>
      <w:proofErr w:type="spellStart"/>
      <w:r w:rsidR="002153AB">
        <w:rPr>
          <w:rFonts w:ascii="Times New Roman" w:hAnsi="Times New Roman" w:cs="Times New Roman"/>
          <w:sz w:val="22"/>
          <w:szCs w:val="22"/>
          <w:lang w:val="ru-RU"/>
        </w:rPr>
        <w:t>А.А.</w:t>
      </w:r>
      <w:r w:rsidR="00096FE4">
        <w:rPr>
          <w:rFonts w:ascii="Times New Roman" w:hAnsi="Times New Roman" w:cs="Times New Roman"/>
          <w:sz w:val="22"/>
          <w:szCs w:val="22"/>
          <w:lang w:val="ru-RU"/>
        </w:rPr>
        <w:t>Коровкин</w:t>
      </w:r>
      <w:proofErr w:type="spellEnd"/>
    </w:p>
    <w:sectPr w:rsidR="00F91719" w:rsidRPr="00096FE4" w:rsidSect="00C04081">
      <w:footerReference w:type="default" r:id="rId11"/>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23" w:rsidRDefault="00E80E23" w:rsidP="009C0A43">
      <w:pPr>
        <w:pStyle w:val="BodyNum"/>
      </w:pPr>
      <w:r>
        <w:separator/>
      </w:r>
    </w:p>
  </w:endnote>
  <w:endnote w:type="continuationSeparator" w:id="0">
    <w:p w:rsidR="00E80E23" w:rsidRDefault="00E80E2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36" w:rsidRDefault="008A5094">
    <w:pPr>
      <w:pStyle w:val="ae"/>
      <w:jc w:val="right"/>
    </w:pPr>
    <w:r>
      <w:fldChar w:fldCharType="begin"/>
    </w:r>
    <w:r w:rsidR="00462436">
      <w:instrText xml:space="preserve"> PAGE   \* MERGEFORMAT </w:instrText>
    </w:r>
    <w:r>
      <w:fldChar w:fldCharType="separate"/>
    </w:r>
    <w:r w:rsidR="00E01E5C">
      <w:rPr>
        <w:noProof/>
      </w:rPr>
      <w:t>1</w:t>
    </w:r>
    <w:r>
      <w:rPr>
        <w:noProof/>
      </w:rPr>
      <w:fldChar w:fldCharType="end"/>
    </w:r>
  </w:p>
  <w:p w:rsidR="00462436" w:rsidRDefault="004624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23" w:rsidRDefault="00E80E23" w:rsidP="009C0A43">
      <w:pPr>
        <w:pStyle w:val="BodyNum"/>
      </w:pPr>
      <w:r>
        <w:separator/>
      </w:r>
    </w:p>
  </w:footnote>
  <w:footnote w:type="continuationSeparator" w:id="0">
    <w:p w:rsidR="00E80E23" w:rsidRDefault="00E80E2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7"/>
  </w:num>
  <w:num w:numId="17">
    <w:abstractNumId w:val="4"/>
  </w:num>
  <w:num w:numId="18">
    <w:abstractNumId w:val="18"/>
  </w:num>
  <w:num w:numId="19">
    <w:abstractNumId w:val="13"/>
  </w:num>
  <w:num w:numId="20">
    <w:abstractNumId w:val="16"/>
  </w:num>
  <w:num w:numId="21">
    <w:abstractNumId w:val="21"/>
  </w:num>
  <w:num w:numId="22">
    <w:abstractNumId w:val="1"/>
  </w:num>
  <w:num w:numId="23">
    <w:abstractNumId w:val="20"/>
  </w:num>
  <w:num w:numId="24">
    <w:abstractNumId w:val="10"/>
  </w:num>
  <w:num w:numId="25">
    <w:abstractNumId w:val="12"/>
  </w:num>
  <w:num w:numId="26">
    <w:abstractNumId w:val="11"/>
  </w:num>
  <w:num w:numId="27">
    <w:abstractNumId w:val="5"/>
  </w:num>
  <w:num w:numId="28">
    <w:abstractNumId w:val="22"/>
  </w:num>
  <w:num w:numId="29">
    <w:abstractNumId w:val="19"/>
  </w:num>
  <w:num w:numId="30">
    <w:abstractNumId w:val="15"/>
  </w:num>
  <w:num w:numId="31">
    <w:abstractNumId w:val="14"/>
  </w:num>
  <w:num w:numId="32">
    <w:abstractNumId w:val="6"/>
  </w:num>
  <w:num w:numId="33">
    <w:abstractNumId w:val="3"/>
  </w:num>
  <w:num w:numId="34">
    <w:abstractNumId w:val="8"/>
  </w:num>
  <w:num w:numId="35">
    <w:abstractNumId w:val="23"/>
  </w:num>
  <w:num w:numId="36">
    <w:abstractNumId w:val="2"/>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26EB7"/>
    <w:rsid w:val="0003296B"/>
    <w:rsid w:val="000331B7"/>
    <w:rsid w:val="000371B3"/>
    <w:rsid w:val="00041EE8"/>
    <w:rsid w:val="000421C2"/>
    <w:rsid w:val="00044418"/>
    <w:rsid w:val="00047A7A"/>
    <w:rsid w:val="00047AD2"/>
    <w:rsid w:val="00050219"/>
    <w:rsid w:val="000521FB"/>
    <w:rsid w:val="00052395"/>
    <w:rsid w:val="00053103"/>
    <w:rsid w:val="00053230"/>
    <w:rsid w:val="00055E8F"/>
    <w:rsid w:val="00055F1A"/>
    <w:rsid w:val="000619CF"/>
    <w:rsid w:val="00061EFC"/>
    <w:rsid w:val="000628B8"/>
    <w:rsid w:val="00065709"/>
    <w:rsid w:val="00065D33"/>
    <w:rsid w:val="0006642A"/>
    <w:rsid w:val="0007352F"/>
    <w:rsid w:val="0007749A"/>
    <w:rsid w:val="000778AF"/>
    <w:rsid w:val="00090571"/>
    <w:rsid w:val="00092B40"/>
    <w:rsid w:val="00093551"/>
    <w:rsid w:val="000952EB"/>
    <w:rsid w:val="00095A86"/>
    <w:rsid w:val="00096FE4"/>
    <w:rsid w:val="000A4033"/>
    <w:rsid w:val="000A7D43"/>
    <w:rsid w:val="000B12AE"/>
    <w:rsid w:val="000B1C21"/>
    <w:rsid w:val="000B433E"/>
    <w:rsid w:val="000B45F6"/>
    <w:rsid w:val="000B51A8"/>
    <w:rsid w:val="000B69B0"/>
    <w:rsid w:val="000C19F9"/>
    <w:rsid w:val="000C4080"/>
    <w:rsid w:val="000C4842"/>
    <w:rsid w:val="000D14B8"/>
    <w:rsid w:val="000D1576"/>
    <w:rsid w:val="000D30FA"/>
    <w:rsid w:val="000D3A26"/>
    <w:rsid w:val="000D43E3"/>
    <w:rsid w:val="000D7361"/>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C04B4"/>
    <w:rsid w:val="001C2197"/>
    <w:rsid w:val="001C30B9"/>
    <w:rsid w:val="001C543C"/>
    <w:rsid w:val="001C60E8"/>
    <w:rsid w:val="001C6FDA"/>
    <w:rsid w:val="001C707C"/>
    <w:rsid w:val="001D1F3A"/>
    <w:rsid w:val="001D3610"/>
    <w:rsid w:val="001D781A"/>
    <w:rsid w:val="001D7AA4"/>
    <w:rsid w:val="001E1070"/>
    <w:rsid w:val="001E2726"/>
    <w:rsid w:val="001E4140"/>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4337"/>
    <w:rsid w:val="002153AB"/>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7DA9"/>
    <w:rsid w:val="002B04EA"/>
    <w:rsid w:val="002B55FB"/>
    <w:rsid w:val="002B669B"/>
    <w:rsid w:val="002B7D48"/>
    <w:rsid w:val="002C48CB"/>
    <w:rsid w:val="002C59EB"/>
    <w:rsid w:val="002C66CD"/>
    <w:rsid w:val="002D1C2E"/>
    <w:rsid w:val="002D21C0"/>
    <w:rsid w:val="002D285A"/>
    <w:rsid w:val="002D4AA9"/>
    <w:rsid w:val="002D6240"/>
    <w:rsid w:val="002D7615"/>
    <w:rsid w:val="002E26DC"/>
    <w:rsid w:val="002E2AD5"/>
    <w:rsid w:val="002E312B"/>
    <w:rsid w:val="002E4747"/>
    <w:rsid w:val="002E5175"/>
    <w:rsid w:val="002E5816"/>
    <w:rsid w:val="002E6797"/>
    <w:rsid w:val="002F28A0"/>
    <w:rsid w:val="002F3812"/>
    <w:rsid w:val="002F3E0A"/>
    <w:rsid w:val="002F628C"/>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535C"/>
    <w:rsid w:val="00327342"/>
    <w:rsid w:val="0032753F"/>
    <w:rsid w:val="003329C0"/>
    <w:rsid w:val="00332E2D"/>
    <w:rsid w:val="003331FF"/>
    <w:rsid w:val="003335CA"/>
    <w:rsid w:val="00333BB1"/>
    <w:rsid w:val="00333F9C"/>
    <w:rsid w:val="003371AD"/>
    <w:rsid w:val="00340103"/>
    <w:rsid w:val="003425C1"/>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5C65"/>
    <w:rsid w:val="003C6352"/>
    <w:rsid w:val="003C66D8"/>
    <w:rsid w:val="003D262C"/>
    <w:rsid w:val="003D3BE9"/>
    <w:rsid w:val="003D513B"/>
    <w:rsid w:val="003D794C"/>
    <w:rsid w:val="003E1505"/>
    <w:rsid w:val="003F0126"/>
    <w:rsid w:val="003F04EC"/>
    <w:rsid w:val="003F0AEB"/>
    <w:rsid w:val="003F57BD"/>
    <w:rsid w:val="003F5A38"/>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0C8"/>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97D4B"/>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6335"/>
    <w:rsid w:val="004F0B78"/>
    <w:rsid w:val="004F2809"/>
    <w:rsid w:val="004F4EA8"/>
    <w:rsid w:val="004F503F"/>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82086"/>
    <w:rsid w:val="00590C48"/>
    <w:rsid w:val="00592E55"/>
    <w:rsid w:val="00595822"/>
    <w:rsid w:val="00596F0F"/>
    <w:rsid w:val="00597405"/>
    <w:rsid w:val="005974E1"/>
    <w:rsid w:val="005A060E"/>
    <w:rsid w:val="005A2738"/>
    <w:rsid w:val="005A27CB"/>
    <w:rsid w:val="005A3DCA"/>
    <w:rsid w:val="005A4E70"/>
    <w:rsid w:val="005A5397"/>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1A05"/>
    <w:rsid w:val="00612042"/>
    <w:rsid w:val="00614178"/>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2A90"/>
    <w:rsid w:val="00682D8D"/>
    <w:rsid w:val="00683384"/>
    <w:rsid w:val="00683FC0"/>
    <w:rsid w:val="00684601"/>
    <w:rsid w:val="00687D20"/>
    <w:rsid w:val="00694141"/>
    <w:rsid w:val="0069495A"/>
    <w:rsid w:val="00694C2F"/>
    <w:rsid w:val="006A3BC4"/>
    <w:rsid w:val="006A7A7F"/>
    <w:rsid w:val="006B00A7"/>
    <w:rsid w:val="006B3723"/>
    <w:rsid w:val="006B4362"/>
    <w:rsid w:val="006B7045"/>
    <w:rsid w:val="006C00DB"/>
    <w:rsid w:val="006C063F"/>
    <w:rsid w:val="006C0E7F"/>
    <w:rsid w:val="006C4189"/>
    <w:rsid w:val="006C6A78"/>
    <w:rsid w:val="006C73F3"/>
    <w:rsid w:val="006C7B74"/>
    <w:rsid w:val="006D18F8"/>
    <w:rsid w:val="006D1C83"/>
    <w:rsid w:val="006D2BEB"/>
    <w:rsid w:val="006D3B2C"/>
    <w:rsid w:val="006D405D"/>
    <w:rsid w:val="006E3F0E"/>
    <w:rsid w:val="006E5611"/>
    <w:rsid w:val="006E5F39"/>
    <w:rsid w:val="006E6210"/>
    <w:rsid w:val="006E678F"/>
    <w:rsid w:val="006E6F8B"/>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3FAC"/>
    <w:rsid w:val="00736D17"/>
    <w:rsid w:val="0073730B"/>
    <w:rsid w:val="0074019A"/>
    <w:rsid w:val="0074089D"/>
    <w:rsid w:val="007433E2"/>
    <w:rsid w:val="007449EC"/>
    <w:rsid w:val="00750C00"/>
    <w:rsid w:val="0075272F"/>
    <w:rsid w:val="007527B9"/>
    <w:rsid w:val="00752DC2"/>
    <w:rsid w:val="00753E19"/>
    <w:rsid w:val="007555C5"/>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2C52"/>
    <w:rsid w:val="007F49F3"/>
    <w:rsid w:val="00802743"/>
    <w:rsid w:val="00803476"/>
    <w:rsid w:val="008078DD"/>
    <w:rsid w:val="00807F49"/>
    <w:rsid w:val="00810B5E"/>
    <w:rsid w:val="0081156F"/>
    <w:rsid w:val="008154C1"/>
    <w:rsid w:val="00816D97"/>
    <w:rsid w:val="008203FB"/>
    <w:rsid w:val="0082095F"/>
    <w:rsid w:val="00823EDB"/>
    <w:rsid w:val="00826700"/>
    <w:rsid w:val="0082798C"/>
    <w:rsid w:val="00827BD8"/>
    <w:rsid w:val="00831D02"/>
    <w:rsid w:val="00832A69"/>
    <w:rsid w:val="008336B3"/>
    <w:rsid w:val="0083371B"/>
    <w:rsid w:val="008347D7"/>
    <w:rsid w:val="00840BF8"/>
    <w:rsid w:val="0084685B"/>
    <w:rsid w:val="00846D2D"/>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5094"/>
    <w:rsid w:val="008B2ACE"/>
    <w:rsid w:val="008B48A1"/>
    <w:rsid w:val="008B6A69"/>
    <w:rsid w:val="008C127E"/>
    <w:rsid w:val="008C289B"/>
    <w:rsid w:val="008D132C"/>
    <w:rsid w:val="008D444A"/>
    <w:rsid w:val="008D4636"/>
    <w:rsid w:val="008D56BF"/>
    <w:rsid w:val="008D7348"/>
    <w:rsid w:val="008D7DC1"/>
    <w:rsid w:val="008E42BD"/>
    <w:rsid w:val="008E5619"/>
    <w:rsid w:val="008E758D"/>
    <w:rsid w:val="008F0B83"/>
    <w:rsid w:val="008F0BF4"/>
    <w:rsid w:val="008F2067"/>
    <w:rsid w:val="0090132B"/>
    <w:rsid w:val="009167AF"/>
    <w:rsid w:val="00916B1F"/>
    <w:rsid w:val="0091749C"/>
    <w:rsid w:val="0092485D"/>
    <w:rsid w:val="0092616E"/>
    <w:rsid w:val="00930789"/>
    <w:rsid w:val="00931405"/>
    <w:rsid w:val="00931E98"/>
    <w:rsid w:val="00933833"/>
    <w:rsid w:val="009366CF"/>
    <w:rsid w:val="00941983"/>
    <w:rsid w:val="00943506"/>
    <w:rsid w:val="009473CE"/>
    <w:rsid w:val="0094751C"/>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3E1"/>
    <w:rsid w:val="00982839"/>
    <w:rsid w:val="00992AA4"/>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5698"/>
    <w:rsid w:val="009C6011"/>
    <w:rsid w:val="009C6AB4"/>
    <w:rsid w:val="009C7338"/>
    <w:rsid w:val="009D0BD8"/>
    <w:rsid w:val="009D35F4"/>
    <w:rsid w:val="009D3BD0"/>
    <w:rsid w:val="009D6104"/>
    <w:rsid w:val="009E1605"/>
    <w:rsid w:val="009E3F46"/>
    <w:rsid w:val="009E697E"/>
    <w:rsid w:val="009E714E"/>
    <w:rsid w:val="009F0AC2"/>
    <w:rsid w:val="009F2579"/>
    <w:rsid w:val="009F3A2E"/>
    <w:rsid w:val="009F43B2"/>
    <w:rsid w:val="009F65A6"/>
    <w:rsid w:val="009F6DA6"/>
    <w:rsid w:val="00A014AE"/>
    <w:rsid w:val="00A01E3F"/>
    <w:rsid w:val="00A02E6F"/>
    <w:rsid w:val="00A04514"/>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6282"/>
    <w:rsid w:val="00A5635A"/>
    <w:rsid w:val="00A62F5E"/>
    <w:rsid w:val="00A650F4"/>
    <w:rsid w:val="00A675E1"/>
    <w:rsid w:val="00A718C2"/>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E4E75"/>
    <w:rsid w:val="00AF0324"/>
    <w:rsid w:val="00AF3FE6"/>
    <w:rsid w:val="00AF5898"/>
    <w:rsid w:val="00AF5C18"/>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47715"/>
    <w:rsid w:val="00B560D2"/>
    <w:rsid w:val="00B656AB"/>
    <w:rsid w:val="00B7158B"/>
    <w:rsid w:val="00B748AC"/>
    <w:rsid w:val="00B841D9"/>
    <w:rsid w:val="00B858DB"/>
    <w:rsid w:val="00B86DB8"/>
    <w:rsid w:val="00B919AB"/>
    <w:rsid w:val="00B91DA2"/>
    <w:rsid w:val="00B936D0"/>
    <w:rsid w:val="00B93763"/>
    <w:rsid w:val="00B96A13"/>
    <w:rsid w:val="00B971CC"/>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20B9"/>
    <w:rsid w:val="00BD26DC"/>
    <w:rsid w:val="00BD3E4D"/>
    <w:rsid w:val="00BD4142"/>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0189"/>
    <w:rsid w:val="00C5288E"/>
    <w:rsid w:val="00C54BA7"/>
    <w:rsid w:val="00C562A7"/>
    <w:rsid w:val="00C568A9"/>
    <w:rsid w:val="00C60553"/>
    <w:rsid w:val="00C61FF5"/>
    <w:rsid w:val="00C62DEA"/>
    <w:rsid w:val="00C638D2"/>
    <w:rsid w:val="00C66839"/>
    <w:rsid w:val="00C71145"/>
    <w:rsid w:val="00C72EF2"/>
    <w:rsid w:val="00C73FF0"/>
    <w:rsid w:val="00C747F8"/>
    <w:rsid w:val="00C77AED"/>
    <w:rsid w:val="00C86B55"/>
    <w:rsid w:val="00C92DAB"/>
    <w:rsid w:val="00C935F0"/>
    <w:rsid w:val="00CA10BE"/>
    <w:rsid w:val="00CA376C"/>
    <w:rsid w:val="00CA3EA7"/>
    <w:rsid w:val="00CA650A"/>
    <w:rsid w:val="00CA6B41"/>
    <w:rsid w:val="00CA6CC6"/>
    <w:rsid w:val="00CB0C2A"/>
    <w:rsid w:val="00CB543C"/>
    <w:rsid w:val="00CB58E5"/>
    <w:rsid w:val="00CC1763"/>
    <w:rsid w:val="00CC2074"/>
    <w:rsid w:val="00CC284F"/>
    <w:rsid w:val="00CC2AA3"/>
    <w:rsid w:val="00CC3613"/>
    <w:rsid w:val="00CC615C"/>
    <w:rsid w:val="00CC720E"/>
    <w:rsid w:val="00CC7EC7"/>
    <w:rsid w:val="00CD1542"/>
    <w:rsid w:val="00CD2CA4"/>
    <w:rsid w:val="00CD3DFB"/>
    <w:rsid w:val="00CE0976"/>
    <w:rsid w:val="00CE49DD"/>
    <w:rsid w:val="00CE4D14"/>
    <w:rsid w:val="00CE6F55"/>
    <w:rsid w:val="00CF283D"/>
    <w:rsid w:val="00CF32EA"/>
    <w:rsid w:val="00CF4202"/>
    <w:rsid w:val="00CF4EB8"/>
    <w:rsid w:val="00CF7422"/>
    <w:rsid w:val="00D0204C"/>
    <w:rsid w:val="00D025EF"/>
    <w:rsid w:val="00D026BC"/>
    <w:rsid w:val="00D02AAB"/>
    <w:rsid w:val="00D02CEB"/>
    <w:rsid w:val="00D10D24"/>
    <w:rsid w:val="00D1385A"/>
    <w:rsid w:val="00D14158"/>
    <w:rsid w:val="00D170D5"/>
    <w:rsid w:val="00D20F76"/>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C10F4"/>
    <w:rsid w:val="00DD4407"/>
    <w:rsid w:val="00DD5A79"/>
    <w:rsid w:val="00DD7C11"/>
    <w:rsid w:val="00DE5522"/>
    <w:rsid w:val="00DF079E"/>
    <w:rsid w:val="00DF1991"/>
    <w:rsid w:val="00DF4F26"/>
    <w:rsid w:val="00DF7D56"/>
    <w:rsid w:val="00E00C2D"/>
    <w:rsid w:val="00E01AA4"/>
    <w:rsid w:val="00E01E5C"/>
    <w:rsid w:val="00E0720A"/>
    <w:rsid w:val="00E11AF9"/>
    <w:rsid w:val="00E1226B"/>
    <w:rsid w:val="00E1589E"/>
    <w:rsid w:val="00E15B3B"/>
    <w:rsid w:val="00E16778"/>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70160"/>
    <w:rsid w:val="00E71DC7"/>
    <w:rsid w:val="00E71E24"/>
    <w:rsid w:val="00E75059"/>
    <w:rsid w:val="00E75FF0"/>
    <w:rsid w:val="00E8037F"/>
    <w:rsid w:val="00E80E23"/>
    <w:rsid w:val="00E825B1"/>
    <w:rsid w:val="00E827EF"/>
    <w:rsid w:val="00E85486"/>
    <w:rsid w:val="00E85616"/>
    <w:rsid w:val="00E873B2"/>
    <w:rsid w:val="00E90A0D"/>
    <w:rsid w:val="00E976AA"/>
    <w:rsid w:val="00E977DD"/>
    <w:rsid w:val="00EA0781"/>
    <w:rsid w:val="00EA0C9D"/>
    <w:rsid w:val="00EA7D7E"/>
    <w:rsid w:val="00EA7F9E"/>
    <w:rsid w:val="00EB60B5"/>
    <w:rsid w:val="00EC042B"/>
    <w:rsid w:val="00EC0E3E"/>
    <w:rsid w:val="00EC237E"/>
    <w:rsid w:val="00EC79B1"/>
    <w:rsid w:val="00ED20DB"/>
    <w:rsid w:val="00ED5FF7"/>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E45"/>
    <w:rsid w:val="00F141EE"/>
    <w:rsid w:val="00F1497A"/>
    <w:rsid w:val="00F172B1"/>
    <w:rsid w:val="00F2004B"/>
    <w:rsid w:val="00F21FF5"/>
    <w:rsid w:val="00F22172"/>
    <w:rsid w:val="00F22477"/>
    <w:rsid w:val="00F23ADA"/>
    <w:rsid w:val="00F24453"/>
    <w:rsid w:val="00F25FAB"/>
    <w:rsid w:val="00F31B47"/>
    <w:rsid w:val="00F327C3"/>
    <w:rsid w:val="00F329A6"/>
    <w:rsid w:val="00F32BE0"/>
    <w:rsid w:val="00F34015"/>
    <w:rsid w:val="00F36FFE"/>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35F6"/>
    <w:rsid w:val="00FB79D8"/>
    <w:rsid w:val="00FC11E6"/>
    <w:rsid w:val="00FC121E"/>
    <w:rsid w:val="00FC186E"/>
    <w:rsid w:val="00FC7F8B"/>
    <w:rsid w:val="00FD0043"/>
    <w:rsid w:val="00FD1002"/>
    <w:rsid w:val="00FD3BB7"/>
    <w:rsid w:val="00FD3DF6"/>
    <w:rsid w:val="00FD45C6"/>
    <w:rsid w:val="00FD7FED"/>
    <w:rsid w:val="00FE34D2"/>
    <w:rsid w:val="00FE3DFD"/>
    <w:rsid w:val="00FE7423"/>
    <w:rsid w:val="00FF049E"/>
    <w:rsid w:val="00FF23AD"/>
    <w:rsid w:val="00FF4409"/>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9AFB7"/>
  <w15:docId w15:val="{494FE9C2-4048-4D74-8323-B1C70CA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2.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A20CD-DC94-4658-80F7-970290A357D3}">
  <ds:schemaRef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a1d7872c-6126-4a32-b4d6-b4aed00f16be"/>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EBCAE5D-4853-4849-BA7A-761ECC44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4428</Words>
  <Characters>31433</Characters>
  <Application>Microsoft Office Word</Application>
  <DocSecurity>0</DocSecurity>
  <Lines>261</Lines>
  <Paragraphs>71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15</cp:revision>
  <cp:lastPrinted>2022-12-05T07:58:00Z</cp:lastPrinted>
  <dcterms:created xsi:type="dcterms:W3CDTF">2022-02-17T09:08:00Z</dcterms:created>
  <dcterms:modified xsi:type="dcterms:W3CDTF">2022-12-12T10:54:00Z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